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AB483" w14:textId="7EAE1038" w:rsidR="00C5670F" w:rsidRDefault="00FF14A7" w:rsidP="00397763">
      <w:pPr>
        <w:ind w:left="0" w:hanging="2"/>
      </w:pPr>
      <w:r>
        <w:rPr>
          <w:noProof/>
        </w:rPr>
        <w:drawing>
          <wp:inline distT="0" distB="0" distL="0" distR="0" wp14:anchorId="2A2AB2A7" wp14:editId="2F00640F">
            <wp:extent cx="5425065" cy="7446330"/>
            <wp:effectExtent l="1009650" t="0" r="9950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429221" cy="7452035"/>
                    </a:xfrm>
                    <a:prstGeom prst="rect">
                      <a:avLst/>
                    </a:prstGeom>
                    <a:noFill/>
                    <a:ln>
                      <a:noFill/>
                    </a:ln>
                  </pic:spPr>
                </pic:pic>
              </a:graphicData>
            </a:graphic>
          </wp:inline>
        </w:drawing>
      </w:r>
    </w:p>
    <w:p w14:paraId="6F20BD21" w14:textId="77777777" w:rsidR="009B277D" w:rsidRPr="001E4F57" w:rsidRDefault="00D10ED2" w:rsidP="00FF14A7">
      <w:pPr>
        <w:pStyle w:val="a"/>
        <w:numPr>
          <w:ilvl w:val="0"/>
          <w:numId w:val="0"/>
        </w:numPr>
        <w:ind w:left="720"/>
      </w:pPr>
      <w:r w:rsidRPr="001E4F57">
        <w:lastRenderedPageBreak/>
        <w:t>1.</w:t>
      </w:r>
      <w:r w:rsidR="009B277D" w:rsidRPr="001E4F57">
        <w:t>Опис курсу</w:t>
      </w:r>
    </w:p>
    <w:tbl>
      <w:tblPr>
        <w:tblStyle w:val="12"/>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0206"/>
      </w:tblGrid>
      <w:tr w:rsidR="00C5670F" w:rsidRPr="001E4F57" w14:paraId="4BBC05DE" w14:textId="77777777">
        <w:tc>
          <w:tcPr>
            <w:tcW w:w="3936" w:type="dxa"/>
          </w:tcPr>
          <w:p w14:paraId="56049126" w14:textId="77777777" w:rsidR="00C5670F" w:rsidRPr="001E4F57" w:rsidRDefault="00692F20" w:rsidP="00397763">
            <w:pPr>
              <w:ind w:left="0"/>
              <w:rPr>
                <w:sz w:val="24"/>
                <w:szCs w:val="24"/>
              </w:rPr>
            </w:pPr>
            <w:r w:rsidRPr="001E4F57">
              <w:rPr>
                <w:sz w:val="24"/>
                <w:szCs w:val="24"/>
              </w:rPr>
              <w:t>Назва освітньої компоненти</w:t>
            </w:r>
          </w:p>
        </w:tc>
        <w:tc>
          <w:tcPr>
            <w:tcW w:w="10206" w:type="dxa"/>
          </w:tcPr>
          <w:p w14:paraId="084149E2" w14:textId="77777777" w:rsidR="00C5670F" w:rsidRPr="00216EA3" w:rsidRDefault="00216EA3" w:rsidP="00397763">
            <w:pPr>
              <w:ind w:left="0"/>
              <w:rPr>
                <w:sz w:val="24"/>
                <w:szCs w:val="24"/>
              </w:rPr>
            </w:pPr>
            <w:r>
              <w:rPr>
                <w:sz w:val="24"/>
                <w:szCs w:val="24"/>
              </w:rPr>
              <w:t>Інтерпретація художнього тексту</w:t>
            </w:r>
          </w:p>
        </w:tc>
      </w:tr>
      <w:tr w:rsidR="00133414" w:rsidRPr="001E4F57" w14:paraId="6EFF6F45" w14:textId="77777777">
        <w:tc>
          <w:tcPr>
            <w:tcW w:w="3936" w:type="dxa"/>
          </w:tcPr>
          <w:p w14:paraId="0739FA48" w14:textId="77777777" w:rsidR="00133414" w:rsidRPr="001E4F57" w:rsidRDefault="00133414" w:rsidP="00397763">
            <w:pPr>
              <w:ind w:left="0"/>
              <w:rPr>
                <w:sz w:val="24"/>
                <w:szCs w:val="24"/>
              </w:rPr>
            </w:pPr>
            <w:r w:rsidRPr="001E4F57">
              <w:rPr>
                <w:sz w:val="24"/>
                <w:szCs w:val="24"/>
              </w:rPr>
              <w:t>Тип курсу</w:t>
            </w:r>
          </w:p>
        </w:tc>
        <w:tc>
          <w:tcPr>
            <w:tcW w:w="10206" w:type="dxa"/>
          </w:tcPr>
          <w:p w14:paraId="56434D75" w14:textId="77777777" w:rsidR="00133414" w:rsidRPr="001E4F57" w:rsidRDefault="008C6F73" w:rsidP="00397763">
            <w:pPr>
              <w:ind w:left="0"/>
              <w:rPr>
                <w:sz w:val="24"/>
                <w:szCs w:val="24"/>
              </w:rPr>
            </w:pPr>
            <w:r w:rsidRPr="001E4F57">
              <w:rPr>
                <w:sz w:val="24"/>
                <w:szCs w:val="24"/>
              </w:rPr>
              <w:t>Вибірков</w:t>
            </w:r>
            <w:r w:rsidR="00133414" w:rsidRPr="001E4F57">
              <w:rPr>
                <w:sz w:val="24"/>
                <w:szCs w:val="24"/>
              </w:rPr>
              <w:t>а компонента</w:t>
            </w:r>
          </w:p>
        </w:tc>
      </w:tr>
      <w:tr w:rsidR="00133414" w:rsidRPr="001E4F57" w14:paraId="575A1A41" w14:textId="77777777">
        <w:tc>
          <w:tcPr>
            <w:tcW w:w="3936" w:type="dxa"/>
          </w:tcPr>
          <w:p w14:paraId="585CAE3D" w14:textId="77777777" w:rsidR="00133414" w:rsidRPr="001E4F57" w:rsidRDefault="00133414" w:rsidP="00397763">
            <w:pPr>
              <w:ind w:left="0"/>
              <w:rPr>
                <w:sz w:val="24"/>
                <w:szCs w:val="24"/>
              </w:rPr>
            </w:pPr>
            <w:r w:rsidRPr="001E4F57">
              <w:rPr>
                <w:sz w:val="24"/>
                <w:szCs w:val="24"/>
              </w:rPr>
              <w:t>Рівень вищої освіти</w:t>
            </w:r>
          </w:p>
        </w:tc>
        <w:tc>
          <w:tcPr>
            <w:tcW w:w="10206" w:type="dxa"/>
          </w:tcPr>
          <w:p w14:paraId="769543E2" w14:textId="77777777" w:rsidR="00133414" w:rsidRPr="001E4F57" w:rsidRDefault="00133414" w:rsidP="00397763">
            <w:pPr>
              <w:ind w:left="0"/>
              <w:rPr>
                <w:sz w:val="24"/>
                <w:szCs w:val="24"/>
              </w:rPr>
            </w:pPr>
            <w:r w:rsidRPr="001E4F57">
              <w:rPr>
                <w:sz w:val="24"/>
                <w:szCs w:val="24"/>
              </w:rPr>
              <w:t>Бакалавр</w:t>
            </w:r>
          </w:p>
        </w:tc>
      </w:tr>
      <w:tr w:rsidR="00133414" w:rsidRPr="001E4F57" w14:paraId="51CEF0B5" w14:textId="77777777">
        <w:tc>
          <w:tcPr>
            <w:tcW w:w="3936" w:type="dxa"/>
          </w:tcPr>
          <w:p w14:paraId="36AE11D8" w14:textId="77777777" w:rsidR="00133414" w:rsidRPr="001E4F57" w:rsidRDefault="00133414" w:rsidP="00397763">
            <w:pPr>
              <w:ind w:left="0"/>
              <w:rPr>
                <w:sz w:val="24"/>
                <w:szCs w:val="24"/>
              </w:rPr>
            </w:pPr>
            <w:r w:rsidRPr="001E4F57">
              <w:rPr>
                <w:sz w:val="24"/>
                <w:szCs w:val="24"/>
              </w:rPr>
              <w:t>Кількість кредитів/годин</w:t>
            </w:r>
          </w:p>
        </w:tc>
        <w:tc>
          <w:tcPr>
            <w:tcW w:w="10206" w:type="dxa"/>
          </w:tcPr>
          <w:p w14:paraId="4EEF6A54" w14:textId="77777777" w:rsidR="00133414" w:rsidRPr="00953604" w:rsidRDefault="00953604" w:rsidP="00397763">
            <w:pPr>
              <w:ind w:left="0"/>
              <w:rPr>
                <w:sz w:val="24"/>
                <w:szCs w:val="24"/>
                <w:lang w:val="en-US"/>
              </w:rPr>
            </w:pPr>
            <w:r>
              <w:rPr>
                <w:sz w:val="24"/>
                <w:szCs w:val="24"/>
              </w:rPr>
              <w:t>3</w:t>
            </w:r>
            <w:r>
              <w:rPr>
                <w:sz w:val="24"/>
                <w:szCs w:val="24"/>
                <w:lang w:val="en-US"/>
              </w:rPr>
              <w:t>/</w:t>
            </w:r>
            <w:r>
              <w:rPr>
                <w:sz w:val="24"/>
                <w:szCs w:val="24"/>
              </w:rPr>
              <w:t>90</w:t>
            </w:r>
          </w:p>
        </w:tc>
      </w:tr>
      <w:tr w:rsidR="00133414" w:rsidRPr="001E4F57" w14:paraId="59012AEA" w14:textId="77777777">
        <w:tc>
          <w:tcPr>
            <w:tcW w:w="3936" w:type="dxa"/>
          </w:tcPr>
          <w:p w14:paraId="0AF52194" w14:textId="77777777" w:rsidR="00133414" w:rsidRPr="001E4F57" w:rsidRDefault="00133414" w:rsidP="00397763">
            <w:pPr>
              <w:ind w:left="0"/>
              <w:rPr>
                <w:sz w:val="24"/>
                <w:szCs w:val="24"/>
              </w:rPr>
            </w:pPr>
            <w:r w:rsidRPr="001E4F57">
              <w:rPr>
                <w:sz w:val="24"/>
                <w:szCs w:val="24"/>
              </w:rPr>
              <w:t>Семестр</w:t>
            </w:r>
          </w:p>
        </w:tc>
        <w:tc>
          <w:tcPr>
            <w:tcW w:w="10206" w:type="dxa"/>
          </w:tcPr>
          <w:p w14:paraId="7915EBBA" w14:textId="77777777" w:rsidR="00133414" w:rsidRPr="001E4F57" w:rsidRDefault="00216EA3" w:rsidP="00397763">
            <w:pPr>
              <w:ind w:left="0"/>
              <w:rPr>
                <w:sz w:val="24"/>
                <w:szCs w:val="24"/>
              </w:rPr>
            </w:pPr>
            <w:r>
              <w:rPr>
                <w:sz w:val="24"/>
                <w:szCs w:val="24"/>
              </w:rPr>
              <w:t>8</w:t>
            </w:r>
          </w:p>
        </w:tc>
      </w:tr>
      <w:tr w:rsidR="00C5670F" w:rsidRPr="001E4F57" w14:paraId="03FDF385" w14:textId="77777777">
        <w:tc>
          <w:tcPr>
            <w:tcW w:w="3936" w:type="dxa"/>
          </w:tcPr>
          <w:p w14:paraId="1CD84606" w14:textId="77777777" w:rsidR="00C5670F" w:rsidRPr="001E4F57" w:rsidRDefault="00692F20" w:rsidP="00397763">
            <w:pPr>
              <w:ind w:left="0"/>
              <w:rPr>
                <w:sz w:val="24"/>
                <w:szCs w:val="24"/>
              </w:rPr>
            </w:pPr>
            <w:r w:rsidRPr="001E4F57">
              <w:rPr>
                <w:sz w:val="24"/>
                <w:szCs w:val="24"/>
              </w:rPr>
              <w:t xml:space="preserve">Викладач </w:t>
            </w:r>
          </w:p>
        </w:tc>
        <w:tc>
          <w:tcPr>
            <w:tcW w:w="10206" w:type="dxa"/>
          </w:tcPr>
          <w:p w14:paraId="3003270D" w14:textId="77777777" w:rsidR="00C5670F" w:rsidRPr="001E4F57" w:rsidRDefault="009B277D" w:rsidP="00397763">
            <w:pPr>
              <w:ind w:left="0"/>
              <w:rPr>
                <w:sz w:val="24"/>
                <w:szCs w:val="24"/>
              </w:rPr>
            </w:pPr>
            <w:r w:rsidRPr="001E4F57">
              <w:rPr>
                <w:sz w:val="24"/>
                <w:szCs w:val="24"/>
              </w:rPr>
              <w:t xml:space="preserve">Людмила </w:t>
            </w:r>
            <w:r w:rsidR="00637EA1" w:rsidRPr="001E4F57">
              <w:rPr>
                <w:sz w:val="24"/>
                <w:szCs w:val="24"/>
              </w:rPr>
              <w:t>Ткаченко</w:t>
            </w:r>
            <w:r w:rsidRPr="001E4F57">
              <w:rPr>
                <w:sz w:val="24"/>
                <w:szCs w:val="24"/>
              </w:rPr>
              <w:t>, кандидат філологічних наук, доцент</w:t>
            </w:r>
          </w:p>
        </w:tc>
      </w:tr>
      <w:tr w:rsidR="00C5670F" w:rsidRPr="001E4F57" w14:paraId="6D22A676" w14:textId="77777777">
        <w:tc>
          <w:tcPr>
            <w:tcW w:w="3936" w:type="dxa"/>
          </w:tcPr>
          <w:p w14:paraId="4073E7F8" w14:textId="77777777" w:rsidR="00C5670F" w:rsidRPr="001E4F57" w:rsidRDefault="00692F20" w:rsidP="00397763">
            <w:pPr>
              <w:ind w:left="0"/>
              <w:rPr>
                <w:sz w:val="24"/>
                <w:szCs w:val="24"/>
              </w:rPr>
            </w:pPr>
            <w:r w:rsidRPr="001E4F57">
              <w:rPr>
                <w:sz w:val="24"/>
                <w:szCs w:val="24"/>
              </w:rPr>
              <w:t>Посилання на сайт</w:t>
            </w:r>
          </w:p>
        </w:tc>
        <w:tc>
          <w:tcPr>
            <w:tcW w:w="10206" w:type="dxa"/>
          </w:tcPr>
          <w:p w14:paraId="3996E6D7" w14:textId="77777777" w:rsidR="00C5670F" w:rsidRPr="001E4F57" w:rsidRDefault="00FF14A7" w:rsidP="00397763">
            <w:pPr>
              <w:ind w:left="0" w:hanging="2"/>
              <w:rPr>
                <w:sz w:val="24"/>
                <w:szCs w:val="24"/>
              </w:rPr>
            </w:pPr>
            <w:hyperlink r:id="rId6" w:history="1">
              <w:r w:rsidR="0031139E" w:rsidRPr="001E4F57">
                <w:rPr>
                  <w:rStyle w:val="ab"/>
                  <w:sz w:val="24"/>
                  <w:szCs w:val="24"/>
                </w:rPr>
                <w:t>http://www.kspu.edu/About/Faculty/IUkrForeignPhilology/ChairGermRomLan.aspx</w:t>
              </w:r>
            </w:hyperlink>
          </w:p>
        </w:tc>
      </w:tr>
      <w:tr w:rsidR="00C5670F" w:rsidRPr="001E4F57" w14:paraId="50378CD6" w14:textId="77777777">
        <w:tc>
          <w:tcPr>
            <w:tcW w:w="3936" w:type="dxa"/>
          </w:tcPr>
          <w:p w14:paraId="6558ED55" w14:textId="77777777" w:rsidR="00C5670F" w:rsidRPr="001E4F57" w:rsidRDefault="00692F20" w:rsidP="00397763">
            <w:pPr>
              <w:ind w:left="0"/>
              <w:rPr>
                <w:sz w:val="24"/>
                <w:szCs w:val="24"/>
              </w:rPr>
            </w:pPr>
            <w:r w:rsidRPr="001E4F57">
              <w:rPr>
                <w:sz w:val="24"/>
                <w:szCs w:val="24"/>
              </w:rPr>
              <w:t>Контактний тел.</w:t>
            </w:r>
          </w:p>
        </w:tc>
        <w:tc>
          <w:tcPr>
            <w:tcW w:w="10206" w:type="dxa"/>
          </w:tcPr>
          <w:p w14:paraId="1F95C872" w14:textId="77777777" w:rsidR="00C5670F" w:rsidRPr="001E4F57" w:rsidRDefault="00692F20" w:rsidP="00397763">
            <w:pPr>
              <w:ind w:left="0"/>
              <w:rPr>
                <w:sz w:val="24"/>
                <w:szCs w:val="24"/>
              </w:rPr>
            </w:pPr>
            <w:r w:rsidRPr="001E4F57">
              <w:rPr>
                <w:sz w:val="24"/>
                <w:szCs w:val="24"/>
              </w:rPr>
              <w:t>(0552)326758</w:t>
            </w:r>
          </w:p>
        </w:tc>
      </w:tr>
      <w:tr w:rsidR="00C5670F" w:rsidRPr="001E4F57" w14:paraId="41916BD6" w14:textId="77777777">
        <w:tc>
          <w:tcPr>
            <w:tcW w:w="3936" w:type="dxa"/>
          </w:tcPr>
          <w:p w14:paraId="7E22DC42" w14:textId="77777777" w:rsidR="00C5670F" w:rsidRPr="001E4F57" w:rsidRDefault="00692F20" w:rsidP="00397763">
            <w:pPr>
              <w:ind w:left="0"/>
              <w:rPr>
                <w:sz w:val="24"/>
                <w:szCs w:val="24"/>
              </w:rPr>
            </w:pPr>
            <w:r w:rsidRPr="001E4F57">
              <w:rPr>
                <w:sz w:val="24"/>
                <w:szCs w:val="24"/>
              </w:rPr>
              <w:t>E-mail викладача:</w:t>
            </w:r>
          </w:p>
        </w:tc>
        <w:tc>
          <w:tcPr>
            <w:tcW w:w="10206" w:type="dxa"/>
          </w:tcPr>
          <w:p w14:paraId="1A68CD1C" w14:textId="77777777" w:rsidR="00C5670F" w:rsidRPr="001E4F57" w:rsidRDefault="00FF14A7" w:rsidP="00397763">
            <w:pPr>
              <w:ind w:left="0" w:hanging="2"/>
              <w:rPr>
                <w:sz w:val="24"/>
                <w:szCs w:val="24"/>
              </w:rPr>
            </w:pPr>
            <w:hyperlink r:id="rId7" w:history="1">
              <w:r w:rsidR="00986D14" w:rsidRPr="001E4F57">
                <w:rPr>
                  <w:rStyle w:val="ab"/>
                  <w:b/>
                  <w:sz w:val="24"/>
                  <w:szCs w:val="24"/>
                  <w:lang w:val="en-US"/>
                </w:rPr>
                <w:t>ludmilatkachenko777</w:t>
              </w:r>
              <w:r w:rsidR="00986D14" w:rsidRPr="001E4F57">
                <w:rPr>
                  <w:rStyle w:val="ab"/>
                  <w:b/>
                  <w:sz w:val="24"/>
                  <w:szCs w:val="24"/>
                </w:rPr>
                <w:t>@gmail.com</w:t>
              </w:r>
            </w:hyperlink>
          </w:p>
        </w:tc>
      </w:tr>
      <w:tr w:rsidR="00C5670F" w:rsidRPr="001E4F57" w14:paraId="3F3EE888" w14:textId="77777777">
        <w:tc>
          <w:tcPr>
            <w:tcW w:w="3936" w:type="dxa"/>
          </w:tcPr>
          <w:p w14:paraId="02E2C138" w14:textId="77777777" w:rsidR="00C5670F" w:rsidRPr="001E4F57" w:rsidRDefault="00692F20" w:rsidP="00397763">
            <w:pPr>
              <w:ind w:left="0"/>
              <w:rPr>
                <w:sz w:val="24"/>
                <w:szCs w:val="24"/>
              </w:rPr>
            </w:pPr>
            <w:r w:rsidRPr="001E4F57">
              <w:rPr>
                <w:sz w:val="24"/>
                <w:szCs w:val="24"/>
              </w:rPr>
              <w:t>Графік консультацій</w:t>
            </w:r>
          </w:p>
        </w:tc>
        <w:tc>
          <w:tcPr>
            <w:tcW w:w="10206" w:type="dxa"/>
          </w:tcPr>
          <w:p w14:paraId="501B37F7" w14:textId="77777777" w:rsidR="00C5670F" w:rsidRPr="001E4F57" w:rsidRDefault="00692F20" w:rsidP="00397763">
            <w:pPr>
              <w:ind w:left="0"/>
              <w:rPr>
                <w:sz w:val="24"/>
                <w:szCs w:val="24"/>
              </w:rPr>
            </w:pPr>
            <w:r w:rsidRPr="001E4F57">
              <w:rPr>
                <w:sz w:val="24"/>
                <w:szCs w:val="24"/>
              </w:rPr>
              <w:t>кожного понеділка</w:t>
            </w:r>
            <w:r w:rsidR="00133414" w:rsidRPr="001E4F57">
              <w:rPr>
                <w:sz w:val="24"/>
                <w:szCs w:val="24"/>
              </w:rPr>
              <w:t xml:space="preserve"> , ауд. 317 або за призначеним часом</w:t>
            </w:r>
          </w:p>
        </w:tc>
      </w:tr>
      <w:tr w:rsidR="00133414" w:rsidRPr="001E4F57" w14:paraId="00DF3E27" w14:textId="77777777">
        <w:tc>
          <w:tcPr>
            <w:tcW w:w="3936" w:type="dxa"/>
          </w:tcPr>
          <w:p w14:paraId="6B6B862A" w14:textId="77777777" w:rsidR="00133414" w:rsidRPr="001E4F57" w:rsidRDefault="00133414" w:rsidP="00397763">
            <w:pPr>
              <w:ind w:left="0"/>
              <w:rPr>
                <w:sz w:val="24"/>
                <w:szCs w:val="24"/>
              </w:rPr>
            </w:pPr>
            <w:r w:rsidRPr="001E4F57">
              <w:rPr>
                <w:sz w:val="24"/>
                <w:szCs w:val="24"/>
              </w:rPr>
              <w:t>Форма контролю</w:t>
            </w:r>
          </w:p>
        </w:tc>
        <w:tc>
          <w:tcPr>
            <w:tcW w:w="10206" w:type="dxa"/>
          </w:tcPr>
          <w:p w14:paraId="1706F485" w14:textId="77777777" w:rsidR="00133414" w:rsidRPr="001E4F57" w:rsidRDefault="006122B8" w:rsidP="00397763">
            <w:pPr>
              <w:ind w:left="0"/>
              <w:rPr>
                <w:sz w:val="24"/>
                <w:szCs w:val="24"/>
              </w:rPr>
            </w:pPr>
            <w:r>
              <w:rPr>
                <w:sz w:val="24"/>
                <w:szCs w:val="24"/>
              </w:rPr>
              <w:t>Залік</w:t>
            </w:r>
          </w:p>
        </w:tc>
      </w:tr>
    </w:tbl>
    <w:p w14:paraId="0F601B9D" w14:textId="77777777" w:rsidR="00133414" w:rsidRPr="001E4F57" w:rsidRDefault="00133414" w:rsidP="00397763">
      <w:pPr>
        <w:ind w:left="0"/>
        <w:rPr>
          <w:sz w:val="24"/>
          <w:szCs w:val="24"/>
        </w:rPr>
      </w:pPr>
    </w:p>
    <w:p w14:paraId="75100769" w14:textId="77777777" w:rsidR="008E44E8" w:rsidRPr="0010649A" w:rsidRDefault="009B277D" w:rsidP="00397763">
      <w:pPr>
        <w:ind w:left="0" w:hanging="2"/>
        <w:jc w:val="both"/>
        <w:rPr>
          <w:sz w:val="24"/>
          <w:szCs w:val="24"/>
        </w:rPr>
      </w:pPr>
      <w:r w:rsidRPr="0010649A">
        <w:rPr>
          <w:b/>
          <w:sz w:val="24"/>
          <w:szCs w:val="24"/>
        </w:rPr>
        <w:t>2. Анотація до курсу</w:t>
      </w:r>
      <w:r w:rsidRPr="0010649A">
        <w:rPr>
          <w:sz w:val="24"/>
          <w:szCs w:val="24"/>
        </w:rPr>
        <w:t xml:space="preserve">: </w:t>
      </w:r>
      <w:r w:rsidR="00216EA3" w:rsidRPr="0010649A">
        <w:rPr>
          <w:sz w:val="24"/>
          <w:szCs w:val="24"/>
        </w:rPr>
        <w:t xml:space="preserve">Курс </w:t>
      </w:r>
      <w:r w:rsidR="00A83984" w:rsidRPr="0010649A">
        <w:rPr>
          <w:sz w:val="24"/>
          <w:szCs w:val="24"/>
        </w:rPr>
        <w:t xml:space="preserve">інтерпретації тексту </w:t>
      </w:r>
      <w:r w:rsidR="00216EA3" w:rsidRPr="0010649A">
        <w:rPr>
          <w:sz w:val="24"/>
          <w:szCs w:val="24"/>
        </w:rPr>
        <w:t xml:space="preserve">включає лекційні та семінарські модулі. У лекційних модулях висвітлюються теоретичні основи, методологія та методика інтерпретації тексту. На практичних заняттях студент має засвоїти метамову дисципліни, набути практичні навички та вміння не тільки розкривати глибинний зміст твору, але й, кваліфіковано спираючись на текст, доводити правдивість своєї точки зору. При обговоренні теоретичних питань велика увага приділяється розвитку критичного мислення студентів. Для практичних занять рекомендуються порівняно короткі, завершені, переважно прозаїчні тексти іспанською мовою. На самостійну роботу виноситься аналіз фрагментів творів різних функціональних стилів.           </w:t>
      </w:r>
    </w:p>
    <w:p w14:paraId="02F94763" w14:textId="77777777" w:rsidR="008C6F73" w:rsidRPr="0010649A" w:rsidRDefault="009B277D" w:rsidP="00397763">
      <w:pPr>
        <w:ind w:left="0" w:hanging="2"/>
        <w:jc w:val="both"/>
        <w:rPr>
          <w:sz w:val="24"/>
          <w:szCs w:val="24"/>
        </w:rPr>
      </w:pPr>
      <w:r w:rsidRPr="0010649A">
        <w:rPr>
          <w:b/>
          <w:sz w:val="24"/>
          <w:szCs w:val="24"/>
        </w:rPr>
        <w:t>3. Мета та завдання дисципліни</w:t>
      </w:r>
      <w:r w:rsidRPr="0010649A">
        <w:rPr>
          <w:sz w:val="24"/>
          <w:szCs w:val="24"/>
        </w:rPr>
        <w:t xml:space="preserve">: </w:t>
      </w:r>
    </w:p>
    <w:p w14:paraId="303462FA" w14:textId="77777777" w:rsidR="00A83984" w:rsidRPr="0010649A" w:rsidRDefault="00891D36" w:rsidP="00397763">
      <w:pPr>
        <w:ind w:left="0"/>
        <w:jc w:val="both"/>
        <w:rPr>
          <w:sz w:val="24"/>
          <w:szCs w:val="24"/>
        </w:rPr>
      </w:pPr>
      <w:r w:rsidRPr="0010649A">
        <w:rPr>
          <w:i/>
          <w:iCs/>
          <w:sz w:val="24"/>
          <w:szCs w:val="24"/>
        </w:rPr>
        <w:t>Мета курсу</w:t>
      </w:r>
      <w:r w:rsidR="008E44E8" w:rsidRPr="0010649A">
        <w:rPr>
          <w:iCs/>
          <w:sz w:val="24"/>
          <w:szCs w:val="24"/>
        </w:rPr>
        <w:t xml:space="preserve"> </w:t>
      </w:r>
      <w:r w:rsidR="00A83984" w:rsidRPr="0010649A">
        <w:rPr>
          <w:bCs w:val="0"/>
          <w:sz w:val="24"/>
          <w:szCs w:val="24"/>
        </w:rPr>
        <w:t>полягає в</w:t>
      </w:r>
      <w:r w:rsidR="00A83984" w:rsidRPr="0010649A">
        <w:rPr>
          <w:b/>
          <w:bCs w:val="0"/>
          <w:sz w:val="24"/>
          <w:szCs w:val="24"/>
        </w:rPr>
        <w:t xml:space="preserve"> </w:t>
      </w:r>
      <w:r w:rsidR="00A83984" w:rsidRPr="0010649A">
        <w:rPr>
          <w:sz w:val="24"/>
          <w:szCs w:val="24"/>
        </w:rPr>
        <w:t xml:space="preserve">ознайомленні студентів із загальними положеннями та принципами лінгвістично-стилістичного аналізу тексту, у </w:t>
      </w:r>
      <w:r w:rsidR="00A83984" w:rsidRPr="0010649A">
        <w:rPr>
          <w:bCs w:val="0"/>
          <w:sz w:val="24"/>
          <w:szCs w:val="24"/>
        </w:rPr>
        <w:t xml:space="preserve">вивченні засобів реалізації образних можливостей мовних одиниць у тексті, </w:t>
      </w:r>
      <w:r w:rsidR="00A83984" w:rsidRPr="0010649A">
        <w:rPr>
          <w:sz w:val="24"/>
          <w:szCs w:val="24"/>
        </w:rPr>
        <w:t>поглибленні навичок володіння іспанською мовою на базі інтерпретації творів різної</w:t>
      </w:r>
      <w:r w:rsidR="00A83984" w:rsidRPr="0010649A">
        <w:rPr>
          <w:bCs w:val="0"/>
          <w:sz w:val="24"/>
          <w:szCs w:val="24"/>
        </w:rPr>
        <w:t xml:space="preserve"> функціональної спрямованості</w:t>
      </w:r>
      <w:r w:rsidR="00A83984" w:rsidRPr="0010649A">
        <w:rPr>
          <w:sz w:val="24"/>
          <w:szCs w:val="24"/>
        </w:rPr>
        <w:t xml:space="preserve">. Курс </w:t>
      </w:r>
      <w:r w:rsidR="00A83984" w:rsidRPr="0010649A">
        <w:rPr>
          <w:iCs/>
          <w:sz w:val="24"/>
          <w:szCs w:val="24"/>
        </w:rPr>
        <w:t xml:space="preserve">спрямований на те, щоб </w:t>
      </w:r>
      <w:r w:rsidR="00A83984" w:rsidRPr="0010649A">
        <w:rPr>
          <w:sz w:val="24"/>
          <w:szCs w:val="24"/>
        </w:rPr>
        <w:t xml:space="preserve">на основі отриманих раніше загальнотеоретичних </w:t>
      </w:r>
      <w:r w:rsidR="00A83984" w:rsidRPr="0010649A">
        <w:rPr>
          <w:bCs w:val="0"/>
          <w:sz w:val="24"/>
          <w:szCs w:val="24"/>
        </w:rPr>
        <w:t>та</w:t>
      </w:r>
      <w:r w:rsidR="00A83984" w:rsidRPr="0010649A">
        <w:rPr>
          <w:sz w:val="24"/>
          <w:szCs w:val="24"/>
        </w:rPr>
        <w:t xml:space="preserve"> конкретних фактів з граматики, лексикології, фонетики  та  стилістики  навчити  майбутнього  вчителя-філолога сприймати та аналізувати тексти різної</w:t>
      </w:r>
      <w:r w:rsidR="00A83984" w:rsidRPr="0010649A">
        <w:rPr>
          <w:bCs w:val="0"/>
          <w:sz w:val="24"/>
          <w:szCs w:val="24"/>
        </w:rPr>
        <w:t xml:space="preserve"> функціональної спрямованості</w:t>
      </w:r>
      <w:r w:rsidR="00A83984" w:rsidRPr="0010649A">
        <w:rPr>
          <w:sz w:val="24"/>
          <w:szCs w:val="24"/>
        </w:rPr>
        <w:t xml:space="preserve">, адекватно отримуючи всі види інформації, що закладено в них. </w:t>
      </w:r>
    </w:p>
    <w:p w14:paraId="64C5EBA2" w14:textId="77777777" w:rsidR="00891D36" w:rsidRPr="0010649A" w:rsidRDefault="00891D36" w:rsidP="00397763">
      <w:pPr>
        <w:ind w:left="0"/>
        <w:jc w:val="both"/>
        <w:rPr>
          <w:sz w:val="24"/>
          <w:szCs w:val="24"/>
        </w:rPr>
      </w:pPr>
      <w:r w:rsidRPr="0010649A">
        <w:rPr>
          <w:sz w:val="24"/>
          <w:szCs w:val="24"/>
        </w:rPr>
        <w:t>Завдання курсу:</w:t>
      </w:r>
    </w:p>
    <w:p w14:paraId="17ED9C64" w14:textId="77777777" w:rsidR="00A83984" w:rsidRPr="0010649A" w:rsidRDefault="00A83984" w:rsidP="00397763">
      <w:pPr>
        <w:ind w:left="0"/>
        <w:jc w:val="both"/>
        <w:rPr>
          <w:b/>
          <w:bCs w:val="0"/>
          <w:sz w:val="24"/>
          <w:szCs w:val="24"/>
        </w:rPr>
      </w:pPr>
      <w:r w:rsidRPr="0010649A">
        <w:rPr>
          <w:b/>
          <w:bCs w:val="0"/>
          <w:sz w:val="24"/>
          <w:szCs w:val="24"/>
        </w:rPr>
        <w:t xml:space="preserve">Завдання </w:t>
      </w:r>
      <w:r w:rsidRPr="0010649A">
        <w:rPr>
          <w:b/>
          <w:sz w:val="24"/>
          <w:szCs w:val="24"/>
        </w:rPr>
        <w:t>навчальної дисципліни</w:t>
      </w:r>
      <w:r w:rsidRPr="0010649A">
        <w:rPr>
          <w:b/>
          <w:bCs w:val="0"/>
          <w:sz w:val="24"/>
          <w:szCs w:val="24"/>
        </w:rPr>
        <w:t>:</w:t>
      </w:r>
    </w:p>
    <w:p w14:paraId="11956972" w14:textId="77777777" w:rsidR="00A83984" w:rsidRPr="0010649A" w:rsidRDefault="00A83984" w:rsidP="00397763">
      <w:pPr>
        <w:ind w:left="0"/>
        <w:jc w:val="both"/>
        <w:rPr>
          <w:b/>
          <w:bCs w:val="0"/>
          <w:sz w:val="24"/>
          <w:szCs w:val="24"/>
        </w:rPr>
      </w:pPr>
      <w:r w:rsidRPr="0010649A">
        <w:rPr>
          <w:b/>
          <w:sz w:val="24"/>
          <w:szCs w:val="24"/>
        </w:rPr>
        <w:t>Теоретичні:</w:t>
      </w:r>
      <w:r w:rsidRPr="0010649A">
        <w:rPr>
          <w:b/>
          <w:sz w:val="24"/>
          <w:szCs w:val="24"/>
        </w:rPr>
        <w:tab/>
      </w:r>
    </w:p>
    <w:p w14:paraId="2BFAE7F9" w14:textId="77777777" w:rsidR="00A83984" w:rsidRPr="0010649A" w:rsidRDefault="00A83984" w:rsidP="00397763">
      <w:pPr>
        <w:widowControl/>
        <w:numPr>
          <w:ilvl w:val="0"/>
          <w:numId w:val="23"/>
        </w:numPr>
        <w:shd w:val="clear" w:color="auto" w:fill="auto"/>
        <w:tabs>
          <w:tab w:val="clear" w:pos="2268"/>
          <w:tab w:val="clear" w:pos="5102"/>
          <w:tab w:val="clear" w:pos="7485"/>
        </w:tabs>
        <w:suppressAutoHyphens w:val="0"/>
        <w:autoSpaceDE/>
        <w:autoSpaceDN/>
        <w:adjustRightInd/>
        <w:ind w:left="0" w:hanging="2"/>
        <w:contextualSpacing w:val="0"/>
        <w:jc w:val="both"/>
        <w:textDirection w:val="lrTb"/>
        <w:textAlignment w:val="auto"/>
        <w:outlineLvl w:val="9"/>
        <w:rPr>
          <w:b/>
          <w:bCs w:val="0"/>
          <w:sz w:val="24"/>
          <w:szCs w:val="24"/>
        </w:rPr>
      </w:pPr>
      <w:r w:rsidRPr="0010649A">
        <w:rPr>
          <w:sz w:val="24"/>
          <w:szCs w:val="24"/>
        </w:rPr>
        <w:t xml:space="preserve">формування навичок теоретико-лінгвістичного мислення; </w:t>
      </w:r>
    </w:p>
    <w:p w14:paraId="53A1FFB7" w14:textId="77777777" w:rsidR="00A83984" w:rsidRPr="0010649A" w:rsidRDefault="00A83984" w:rsidP="00397763">
      <w:pPr>
        <w:widowControl/>
        <w:numPr>
          <w:ilvl w:val="0"/>
          <w:numId w:val="23"/>
        </w:numPr>
        <w:shd w:val="clear" w:color="auto" w:fill="auto"/>
        <w:tabs>
          <w:tab w:val="clear" w:pos="2268"/>
          <w:tab w:val="clear" w:pos="5102"/>
          <w:tab w:val="clear" w:pos="7485"/>
        </w:tabs>
        <w:suppressAutoHyphens w:val="0"/>
        <w:autoSpaceDE/>
        <w:autoSpaceDN/>
        <w:adjustRightInd/>
        <w:ind w:left="0" w:hanging="2"/>
        <w:contextualSpacing w:val="0"/>
        <w:jc w:val="both"/>
        <w:textDirection w:val="lrTb"/>
        <w:textAlignment w:val="auto"/>
        <w:outlineLvl w:val="9"/>
        <w:rPr>
          <w:b/>
          <w:bCs w:val="0"/>
          <w:sz w:val="24"/>
          <w:szCs w:val="24"/>
        </w:rPr>
      </w:pPr>
      <w:r w:rsidRPr="0010649A">
        <w:rPr>
          <w:sz w:val="24"/>
          <w:szCs w:val="24"/>
        </w:rPr>
        <w:t>узагальнення та систематизація теоретичних знань про іспанську мову;</w:t>
      </w:r>
    </w:p>
    <w:p w14:paraId="08DBFB88" w14:textId="77777777" w:rsidR="00A83984" w:rsidRPr="0010649A" w:rsidRDefault="00A83984" w:rsidP="00397763">
      <w:pPr>
        <w:widowControl/>
        <w:numPr>
          <w:ilvl w:val="0"/>
          <w:numId w:val="23"/>
        </w:numPr>
        <w:shd w:val="clear" w:color="auto" w:fill="auto"/>
        <w:tabs>
          <w:tab w:val="clear" w:pos="2268"/>
          <w:tab w:val="clear" w:pos="5102"/>
          <w:tab w:val="clear" w:pos="7485"/>
        </w:tabs>
        <w:suppressAutoHyphens w:val="0"/>
        <w:autoSpaceDE/>
        <w:autoSpaceDN/>
        <w:adjustRightInd/>
        <w:ind w:left="0" w:hanging="2"/>
        <w:contextualSpacing w:val="0"/>
        <w:jc w:val="both"/>
        <w:textDirection w:val="lrTb"/>
        <w:textAlignment w:val="auto"/>
        <w:outlineLvl w:val="9"/>
        <w:rPr>
          <w:sz w:val="24"/>
          <w:szCs w:val="24"/>
        </w:rPr>
      </w:pPr>
      <w:r w:rsidRPr="0010649A">
        <w:rPr>
          <w:sz w:val="24"/>
          <w:szCs w:val="24"/>
        </w:rPr>
        <w:t>ознайомлення студентів з теоретичними основами курсу інтерпретації тексту;</w:t>
      </w:r>
    </w:p>
    <w:p w14:paraId="7A4D4108" w14:textId="77777777" w:rsidR="00A83984" w:rsidRPr="0010649A" w:rsidRDefault="00A83984" w:rsidP="00397763">
      <w:pPr>
        <w:widowControl/>
        <w:numPr>
          <w:ilvl w:val="0"/>
          <w:numId w:val="23"/>
        </w:numPr>
        <w:shd w:val="clear" w:color="auto" w:fill="auto"/>
        <w:tabs>
          <w:tab w:val="clear" w:pos="2268"/>
          <w:tab w:val="clear" w:pos="5102"/>
          <w:tab w:val="clear" w:pos="7485"/>
        </w:tabs>
        <w:suppressAutoHyphens w:val="0"/>
        <w:autoSpaceDE/>
        <w:autoSpaceDN/>
        <w:adjustRightInd/>
        <w:ind w:left="0" w:hanging="2"/>
        <w:contextualSpacing w:val="0"/>
        <w:jc w:val="both"/>
        <w:textDirection w:val="lrTb"/>
        <w:textAlignment w:val="auto"/>
        <w:outlineLvl w:val="9"/>
        <w:rPr>
          <w:b/>
          <w:bCs w:val="0"/>
          <w:sz w:val="24"/>
          <w:szCs w:val="24"/>
        </w:rPr>
      </w:pPr>
      <w:r w:rsidRPr="0010649A">
        <w:rPr>
          <w:sz w:val="24"/>
          <w:szCs w:val="24"/>
        </w:rPr>
        <w:t>формування системи знань про основні стилістичні прийоми  та експресивні засоби іспанської мови, фонетичні, лексичні,  морфологічні та синтаксичні відмінності різних функціональних стилів.</w:t>
      </w:r>
    </w:p>
    <w:p w14:paraId="00C4CBB1" w14:textId="77777777" w:rsidR="00A83984" w:rsidRPr="0010649A" w:rsidRDefault="00A83984" w:rsidP="00397763">
      <w:pPr>
        <w:ind w:left="0"/>
        <w:jc w:val="both"/>
        <w:rPr>
          <w:b/>
          <w:sz w:val="24"/>
          <w:szCs w:val="24"/>
        </w:rPr>
      </w:pPr>
      <w:r w:rsidRPr="0010649A">
        <w:rPr>
          <w:b/>
          <w:sz w:val="24"/>
          <w:szCs w:val="24"/>
        </w:rPr>
        <w:t>Практичні:</w:t>
      </w:r>
    </w:p>
    <w:p w14:paraId="18C6FB7A" w14:textId="77777777" w:rsidR="00A83984" w:rsidRPr="0010649A" w:rsidRDefault="00A83984" w:rsidP="00397763">
      <w:pPr>
        <w:widowControl/>
        <w:numPr>
          <w:ilvl w:val="0"/>
          <w:numId w:val="23"/>
        </w:numPr>
        <w:shd w:val="clear" w:color="auto" w:fill="auto"/>
        <w:tabs>
          <w:tab w:val="clear" w:pos="2268"/>
          <w:tab w:val="clear" w:pos="5102"/>
          <w:tab w:val="clear" w:pos="7485"/>
        </w:tabs>
        <w:suppressAutoHyphens w:val="0"/>
        <w:autoSpaceDE/>
        <w:autoSpaceDN/>
        <w:adjustRightInd/>
        <w:ind w:left="0" w:hanging="2"/>
        <w:contextualSpacing w:val="0"/>
        <w:jc w:val="both"/>
        <w:textDirection w:val="lrTb"/>
        <w:textAlignment w:val="auto"/>
        <w:outlineLvl w:val="9"/>
        <w:rPr>
          <w:b/>
          <w:sz w:val="24"/>
          <w:szCs w:val="24"/>
        </w:rPr>
      </w:pPr>
      <w:r w:rsidRPr="0010649A">
        <w:rPr>
          <w:sz w:val="24"/>
          <w:szCs w:val="24"/>
        </w:rPr>
        <w:lastRenderedPageBreak/>
        <w:t>навчання студентів самостійно аналізувати твори</w:t>
      </w:r>
      <w:r w:rsidRPr="0010649A">
        <w:rPr>
          <w:bCs w:val="0"/>
          <w:sz w:val="24"/>
          <w:szCs w:val="24"/>
        </w:rPr>
        <w:t xml:space="preserve"> різних функціональних стилів</w:t>
      </w:r>
      <w:r w:rsidRPr="0010649A">
        <w:rPr>
          <w:sz w:val="24"/>
          <w:szCs w:val="24"/>
        </w:rPr>
        <w:t xml:space="preserve">, визначати їхню основну ідею, сюжет та композицію, засоби створення стилістичного ефекту; </w:t>
      </w:r>
    </w:p>
    <w:p w14:paraId="24AA3750" w14:textId="77777777" w:rsidR="00A83984" w:rsidRPr="0010649A" w:rsidRDefault="00A83984" w:rsidP="00397763">
      <w:pPr>
        <w:widowControl/>
        <w:numPr>
          <w:ilvl w:val="0"/>
          <w:numId w:val="23"/>
        </w:numPr>
        <w:shd w:val="clear" w:color="auto" w:fill="auto"/>
        <w:tabs>
          <w:tab w:val="clear" w:pos="2268"/>
          <w:tab w:val="clear" w:pos="5102"/>
          <w:tab w:val="clear" w:pos="7485"/>
        </w:tabs>
        <w:suppressAutoHyphens w:val="0"/>
        <w:autoSpaceDE/>
        <w:autoSpaceDN/>
        <w:adjustRightInd/>
        <w:ind w:left="0" w:hanging="2"/>
        <w:contextualSpacing w:val="0"/>
        <w:jc w:val="both"/>
        <w:textDirection w:val="lrTb"/>
        <w:textAlignment w:val="auto"/>
        <w:outlineLvl w:val="9"/>
        <w:rPr>
          <w:b/>
          <w:sz w:val="24"/>
          <w:szCs w:val="24"/>
        </w:rPr>
      </w:pPr>
      <w:r w:rsidRPr="0010649A">
        <w:rPr>
          <w:sz w:val="24"/>
          <w:szCs w:val="24"/>
        </w:rPr>
        <w:t>розвиток і удосконалення навичок студентів щодо практичного використання мовних одиниць у різних стилях мови;</w:t>
      </w:r>
    </w:p>
    <w:p w14:paraId="3118BBB0" w14:textId="77777777" w:rsidR="00A83984" w:rsidRPr="0010649A" w:rsidRDefault="00A83984" w:rsidP="00397763">
      <w:pPr>
        <w:widowControl/>
        <w:numPr>
          <w:ilvl w:val="0"/>
          <w:numId w:val="23"/>
        </w:numPr>
        <w:shd w:val="clear" w:color="auto" w:fill="auto"/>
        <w:tabs>
          <w:tab w:val="clear" w:pos="2268"/>
          <w:tab w:val="clear" w:pos="5102"/>
          <w:tab w:val="clear" w:pos="7485"/>
        </w:tabs>
        <w:suppressAutoHyphens w:val="0"/>
        <w:autoSpaceDE/>
        <w:autoSpaceDN/>
        <w:adjustRightInd/>
        <w:ind w:left="0" w:hanging="2"/>
        <w:contextualSpacing w:val="0"/>
        <w:jc w:val="both"/>
        <w:textDirection w:val="lrTb"/>
        <w:textAlignment w:val="auto"/>
        <w:outlineLvl w:val="9"/>
        <w:rPr>
          <w:b/>
          <w:sz w:val="24"/>
          <w:szCs w:val="24"/>
        </w:rPr>
      </w:pPr>
      <w:r w:rsidRPr="0010649A">
        <w:rPr>
          <w:sz w:val="24"/>
          <w:szCs w:val="24"/>
        </w:rPr>
        <w:t>розвиток уміння вчитися (працювати зі словниками, підручниками, хрестоматіями та додатковою літературою, з залученням Інтернету тощо);</w:t>
      </w:r>
    </w:p>
    <w:p w14:paraId="1CE512F0" w14:textId="77777777" w:rsidR="00A83984" w:rsidRPr="0010649A" w:rsidRDefault="00A83984" w:rsidP="00397763">
      <w:pPr>
        <w:widowControl/>
        <w:numPr>
          <w:ilvl w:val="0"/>
          <w:numId w:val="23"/>
        </w:numPr>
        <w:shd w:val="clear" w:color="auto" w:fill="auto"/>
        <w:tabs>
          <w:tab w:val="clear" w:pos="2268"/>
          <w:tab w:val="clear" w:pos="5102"/>
          <w:tab w:val="clear" w:pos="7485"/>
        </w:tabs>
        <w:suppressAutoHyphens w:val="0"/>
        <w:autoSpaceDE/>
        <w:autoSpaceDN/>
        <w:adjustRightInd/>
        <w:ind w:left="0" w:hanging="2"/>
        <w:contextualSpacing w:val="0"/>
        <w:jc w:val="both"/>
        <w:textDirection w:val="lrTb"/>
        <w:textAlignment w:val="auto"/>
        <w:outlineLvl w:val="9"/>
        <w:rPr>
          <w:sz w:val="24"/>
          <w:szCs w:val="24"/>
        </w:rPr>
      </w:pPr>
      <w:r w:rsidRPr="0010649A">
        <w:rPr>
          <w:sz w:val="24"/>
          <w:szCs w:val="24"/>
        </w:rPr>
        <w:t>залучення студентів до діалогу культур (іншомовної та рідної);</w:t>
      </w:r>
    </w:p>
    <w:p w14:paraId="1B1441AA" w14:textId="77777777" w:rsidR="00A83984" w:rsidRPr="0010649A" w:rsidRDefault="00A83984" w:rsidP="00397763">
      <w:pPr>
        <w:widowControl/>
        <w:numPr>
          <w:ilvl w:val="0"/>
          <w:numId w:val="23"/>
        </w:numPr>
        <w:shd w:val="clear" w:color="auto" w:fill="auto"/>
        <w:tabs>
          <w:tab w:val="clear" w:pos="2268"/>
          <w:tab w:val="clear" w:pos="5102"/>
          <w:tab w:val="clear" w:pos="7485"/>
        </w:tabs>
        <w:suppressAutoHyphens w:val="0"/>
        <w:autoSpaceDE/>
        <w:autoSpaceDN/>
        <w:adjustRightInd/>
        <w:ind w:left="0" w:hanging="2"/>
        <w:contextualSpacing w:val="0"/>
        <w:jc w:val="both"/>
        <w:textDirection w:val="lrTb"/>
        <w:textAlignment w:val="auto"/>
        <w:outlineLvl w:val="9"/>
        <w:rPr>
          <w:b/>
          <w:bCs w:val="0"/>
          <w:sz w:val="24"/>
          <w:szCs w:val="24"/>
        </w:rPr>
      </w:pPr>
      <w:r w:rsidRPr="0010649A">
        <w:rPr>
          <w:sz w:val="24"/>
          <w:szCs w:val="24"/>
        </w:rPr>
        <w:t xml:space="preserve">удосконалення професійно-педагогічної підготовки майбутнього вчителя іноземної мови: підготовка майбутніх вчителів-мовників до роботи з формування лінгвістичних та літературознавчих вмінь та навичок у школярів. </w:t>
      </w:r>
    </w:p>
    <w:p w14:paraId="7327E8FD" w14:textId="77777777" w:rsidR="009A5B80" w:rsidRPr="001E4F57" w:rsidRDefault="00B03081" w:rsidP="00397763">
      <w:pPr>
        <w:ind w:left="0"/>
        <w:jc w:val="both"/>
        <w:rPr>
          <w:sz w:val="24"/>
          <w:szCs w:val="24"/>
        </w:rPr>
      </w:pPr>
      <w:r w:rsidRPr="001E4F57">
        <w:rPr>
          <w:b/>
          <w:sz w:val="24"/>
          <w:szCs w:val="24"/>
        </w:rPr>
        <w:t>4.</w:t>
      </w:r>
      <w:r w:rsidR="00692F20" w:rsidRPr="001E4F57">
        <w:rPr>
          <w:b/>
          <w:sz w:val="24"/>
          <w:szCs w:val="24"/>
        </w:rPr>
        <w:t>Компетентності та програмні результати навчання</w:t>
      </w:r>
      <w:r w:rsidR="00692F20" w:rsidRPr="001E4F57">
        <w:rPr>
          <w:sz w:val="24"/>
          <w:szCs w:val="24"/>
        </w:rPr>
        <w:t xml:space="preserve">: </w:t>
      </w:r>
    </w:p>
    <w:p w14:paraId="5D222C61" w14:textId="77777777" w:rsidR="005E043D" w:rsidRPr="001E4F57" w:rsidRDefault="005E043D" w:rsidP="00397763">
      <w:pPr>
        <w:ind w:left="0"/>
        <w:jc w:val="both"/>
        <w:rPr>
          <w:sz w:val="24"/>
          <w:szCs w:val="24"/>
        </w:rPr>
      </w:pPr>
      <w:r w:rsidRPr="001E4F57">
        <w:rPr>
          <w:b/>
          <w:sz w:val="24"/>
          <w:szCs w:val="24"/>
        </w:rPr>
        <w:t>Загальні компетентності</w:t>
      </w:r>
      <w:r w:rsidRPr="001E4F57">
        <w:rPr>
          <w:sz w:val="24"/>
          <w:szCs w:val="24"/>
        </w:rPr>
        <w:t xml:space="preserve"> (ЗК):</w:t>
      </w:r>
    </w:p>
    <w:p w14:paraId="030D6E38" w14:textId="77777777" w:rsidR="0010649A" w:rsidRDefault="0010649A" w:rsidP="00397763">
      <w:pPr>
        <w:ind w:left="0"/>
        <w:jc w:val="both"/>
        <w:rPr>
          <w:sz w:val="24"/>
          <w:szCs w:val="24"/>
        </w:rPr>
      </w:pPr>
      <w:r>
        <w:rPr>
          <w:b/>
          <w:sz w:val="24"/>
          <w:szCs w:val="24"/>
        </w:rPr>
        <w:t>ЗК 1.</w:t>
      </w:r>
      <w:r>
        <w:rPr>
          <w:sz w:val="24"/>
          <w:szCs w:val="24"/>
        </w:rPr>
        <w:t xml:space="preserve"> Знання та розуміння предметної області та розуміння професійної діяльності.</w:t>
      </w:r>
    </w:p>
    <w:p w14:paraId="3549F9D1" w14:textId="77777777" w:rsidR="0010649A" w:rsidRDefault="0010649A" w:rsidP="00397763">
      <w:pPr>
        <w:ind w:left="0"/>
        <w:jc w:val="both"/>
        <w:rPr>
          <w:sz w:val="24"/>
          <w:szCs w:val="24"/>
        </w:rPr>
      </w:pPr>
      <w:r>
        <w:rPr>
          <w:b/>
          <w:sz w:val="24"/>
          <w:szCs w:val="24"/>
        </w:rPr>
        <w:t>ЗК 3.</w:t>
      </w:r>
      <w:r>
        <w:rPr>
          <w:sz w:val="24"/>
          <w:szCs w:val="24"/>
        </w:rPr>
        <w:t xml:space="preserve"> Здатність свідомо визначати цілі власного професійного й особистісного розвитку, організовувати власну діяльність, працювати автономно та в команді.</w:t>
      </w:r>
    </w:p>
    <w:p w14:paraId="7201857E" w14:textId="77777777" w:rsidR="0010649A" w:rsidRDefault="0010649A" w:rsidP="00397763">
      <w:pPr>
        <w:ind w:left="0"/>
        <w:jc w:val="both"/>
        <w:rPr>
          <w:sz w:val="24"/>
          <w:szCs w:val="24"/>
        </w:rPr>
      </w:pPr>
      <w:r>
        <w:rPr>
          <w:b/>
          <w:sz w:val="24"/>
          <w:szCs w:val="24"/>
        </w:rPr>
        <w:t xml:space="preserve">ЗК 4. </w:t>
      </w:r>
      <w:r>
        <w:rPr>
          <w:sz w:val="24"/>
          <w:szCs w:val="24"/>
        </w:rPr>
        <w:t>Здатність до пошуку, оброблення, аналізу та критичного оцінювання інформації з різних джерел, у т.ч. іноземною мовою.</w:t>
      </w:r>
    </w:p>
    <w:p w14:paraId="3F6B16F4" w14:textId="77777777" w:rsidR="0010649A" w:rsidRDefault="0010649A" w:rsidP="00397763">
      <w:pPr>
        <w:ind w:left="0"/>
        <w:jc w:val="both"/>
        <w:rPr>
          <w:sz w:val="24"/>
          <w:szCs w:val="24"/>
        </w:rPr>
      </w:pPr>
      <w:r>
        <w:rPr>
          <w:b/>
          <w:sz w:val="24"/>
          <w:szCs w:val="24"/>
        </w:rPr>
        <w:t>ЗК 5.</w:t>
      </w:r>
      <w:r>
        <w:rPr>
          <w:sz w:val="24"/>
          <w:szCs w:val="24"/>
        </w:rPr>
        <w:t xml:space="preserve"> Здатність застосовувати набуті знання та вміння в практичних ситуаціях.</w:t>
      </w:r>
    </w:p>
    <w:p w14:paraId="0A5C62F0" w14:textId="77777777" w:rsidR="0010649A" w:rsidRDefault="0010649A" w:rsidP="00397763">
      <w:pPr>
        <w:ind w:left="0"/>
        <w:jc w:val="both"/>
        <w:rPr>
          <w:sz w:val="24"/>
          <w:szCs w:val="24"/>
        </w:rPr>
      </w:pPr>
      <w:r>
        <w:rPr>
          <w:b/>
          <w:sz w:val="24"/>
          <w:szCs w:val="24"/>
        </w:rPr>
        <w:t>ЗК 6.</w:t>
      </w:r>
      <w:r>
        <w:rPr>
          <w:sz w:val="24"/>
          <w:szCs w:val="24"/>
        </w:rPr>
        <w:t xml:space="preserve"> Здатність вчитися і оволодівати сучасними знаннями.</w:t>
      </w:r>
    </w:p>
    <w:p w14:paraId="154C51EE" w14:textId="77777777" w:rsidR="0010649A" w:rsidRDefault="0010649A" w:rsidP="00397763">
      <w:pPr>
        <w:ind w:left="0"/>
        <w:jc w:val="both"/>
        <w:rPr>
          <w:sz w:val="24"/>
          <w:szCs w:val="24"/>
        </w:rPr>
      </w:pPr>
      <w:r>
        <w:rPr>
          <w:b/>
          <w:sz w:val="24"/>
          <w:szCs w:val="24"/>
        </w:rPr>
        <w:t>ЗК 8.</w:t>
      </w:r>
      <w:r>
        <w:rPr>
          <w:sz w:val="24"/>
          <w:szCs w:val="24"/>
        </w:rPr>
        <w:t xml:space="preserve"> Здатність проводити дослідницьку роботу, визначати цілі та завдання, обирати методи дослідження, аналізувати  результати.</w:t>
      </w:r>
    </w:p>
    <w:p w14:paraId="2BEFC88A" w14:textId="77777777" w:rsidR="0010649A" w:rsidRDefault="0010649A" w:rsidP="00397763">
      <w:pPr>
        <w:ind w:left="0"/>
        <w:jc w:val="both"/>
        <w:rPr>
          <w:sz w:val="24"/>
          <w:szCs w:val="24"/>
        </w:rPr>
      </w:pPr>
      <w:r>
        <w:rPr>
          <w:b/>
          <w:sz w:val="24"/>
          <w:szCs w:val="24"/>
        </w:rPr>
        <w:t>ЗК9.</w:t>
      </w:r>
      <w:r>
        <w:rPr>
          <w:sz w:val="24"/>
          <w:szCs w:val="24"/>
        </w:rPr>
        <w:t xml:space="preserve"> Здатність виявляти, ставити та вирішувати проблеми  з відповідною аргументацією, генерувати нові ідеї.</w:t>
      </w:r>
    </w:p>
    <w:p w14:paraId="28ED2F00" w14:textId="77777777" w:rsidR="0010649A" w:rsidRDefault="0010649A" w:rsidP="00397763">
      <w:pPr>
        <w:ind w:left="0"/>
        <w:jc w:val="both"/>
        <w:rPr>
          <w:sz w:val="24"/>
          <w:szCs w:val="24"/>
          <w:lang w:val="ru-RU"/>
        </w:rPr>
      </w:pPr>
      <w:r>
        <w:rPr>
          <w:b/>
          <w:sz w:val="24"/>
          <w:szCs w:val="24"/>
        </w:rPr>
        <w:t>ЗК 10.</w:t>
      </w:r>
      <w:r>
        <w:rPr>
          <w:sz w:val="24"/>
          <w:szCs w:val="24"/>
          <w:lang w:eastAsia="uk-UA"/>
        </w:rPr>
        <w:t>Здатність критично оцінювати й аналізувати власну освітню та професійну діяльність.</w:t>
      </w:r>
    </w:p>
    <w:p w14:paraId="2E30D6D0" w14:textId="77777777" w:rsidR="00860E9B" w:rsidRPr="001E4F57" w:rsidRDefault="00860E9B" w:rsidP="00397763">
      <w:pPr>
        <w:ind w:left="0"/>
        <w:jc w:val="both"/>
        <w:rPr>
          <w:sz w:val="24"/>
          <w:szCs w:val="24"/>
          <w:lang w:eastAsia="uk-UA"/>
        </w:rPr>
      </w:pPr>
      <w:r w:rsidRPr="001E4F57">
        <w:rPr>
          <w:b/>
          <w:sz w:val="24"/>
          <w:szCs w:val="24"/>
          <w:lang w:eastAsia="uk-UA"/>
        </w:rPr>
        <w:t>Фахові компетен</w:t>
      </w:r>
      <w:r w:rsidR="00D10ED2" w:rsidRPr="001E4F57">
        <w:rPr>
          <w:b/>
          <w:sz w:val="24"/>
          <w:szCs w:val="24"/>
          <w:lang w:eastAsia="uk-UA"/>
        </w:rPr>
        <w:t>тності</w:t>
      </w:r>
      <w:r w:rsidRPr="001E4F57">
        <w:rPr>
          <w:sz w:val="24"/>
          <w:szCs w:val="24"/>
          <w:lang w:eastAsia="uk-UA"/>
        </w:rPr>
        <w:t xml:space="preserve"> (ФК)</w:t>
      </w:r>
    </w:p>
    <w:p w14:paraId="22ADABCD" w14:textId="77777777" w:rsidR="0010649A" w:rsidRDefault="0010649A" w:rsidP="00397763">
      <w:pPr>
        <w:ind w:left="0"/>
        <w:jc w:val="both"/>
        <w:rPr>
          <w:spacing w:val="-8"/>
          <w:sz w:val="24"/>
          <w:szCs w:val="24"/>
        </w:rPr>
      </w:pPr>
      <w:r>
        <w:rPr>
          <w:b/>
          <w:spacing w:val="-8"/>
          <w:sz w:val="24"/>
          <w:szCs w:val="24"/>
        </w:rPr>
        <w:t>ФК 1.</w:t>
      </w:r>
      <w:r>
        <w:rPr>
          <w:sz w:val="24"/>
          <w:szCs w:val="24"/>
        </w:rPr>
        <w:t xml:space="preserve">Володіння спеціальними знаннями </w:t>
      </w:r>
      <w:r>
        <w:rPr>
          <w:spacing w:val="-8"/>
          <w:sz w:val="24"/>
          <w:szCs w:val="24"/>
        </w:rPr>
        <w:t>загальних і часткових теорій мовознавства та літературознавства, наукових шкіл і напрямів філологічних досліджень.</w:t>
      </w:r>
    </w:p>
    <w:p w14:paraId="7BA4A0D3" w14:textId="77777777" w:rsidR="0010649A" w:rsidRDefault="0010649A" w:rsidP="0010649A">
      <w:pPr>
        <w:pStyle w:val="ad"/>
        <w:ind w:left="2" w:hanging="2"/>
        <w:rPr>
          <w:sz w:val="24"/>
          <w:szCs w:val="24"/>
        </w:rPr>
      </w:pPr>
      <w:r>
        <w:rPr>
          <w:b/>
          <w:sz w:val="24"/>
          <w:szCs w:val="24"/>
        </w:rPr>
        <w:t>ФК 2.</w:t>
      </w:r>
      <w:r>
        <w:rPr>
          <w:sz w:val="24"/>
          <w:szCs w:val="24"/>
        </w:rPr>
        <w:t xml:space="preserve"> Здатність реалізовувати сучасні підходи до організації та здійснення освітнього процесу згідно з вимогами педагогіки, психології, вікової фізіології й валеології, а також відповідно до норм безпеки життєдіяльності.</w:t>
      </w:r>
    </w:p>
    <w:p w14:paraId="75BAB82F" w14:textId="77777777" w:rsidR="0010649A" w:rsidRDefault="0010649A" w:rsidP="0010649A">
      <w:pPr>
        <w:pStyle w:val="ad"/>
        <w:ind w:left="2" w:hanging="2"/>
        <w:rPr>
          <w:sz w:val="24"/>
          <w:szCs w:val="24"/>
        </w:rPr>
      </w:pPr>
      <w:r>
        <w:rPr>
          <w:b/>
          <w:sz w:val="24"/>
          <w:szCs w:val="24"/>
        </w:rPr>
        <w:t>ФК 8</w:t>
      </w:r>
      <w:r>
        <w:rPr>
          <w:sz w:val="24"/>
          <w:szCs w:val="24"/>
        </w:rPr>
        <w:t xml:space="preserve">. Здатність використовувати досягнення сучасної науки в галузі теорії та історії іспанської мови, теорії та історії світової літератури та культури у процесі навчання. </w:t>
      </w:r>
    </w:p>
    <w:p w14:paraId="1738D4E5" w14:textId="77777777" w:rsidR="00860E9B" w:rsidRPr="001E4F57" w:rsidRDefault="00860E9B" w:rsidP="00397763">
      <w:pPr>
        <w:ind w:left="0"/>
        <w:jc w:val="both"/>
        <w:rPr>
          <w:sz w:val="24"/>
          <w:szCs w:val="24"/>
        </w:rPr>
      </w:pPr>
      <w:r w:rsidRPr="001E4F57">
        <w:rPr>
          <w:b/>
          <w:sz w:val="24"/>
          <w:szCs w:val="24"/>
        </w:rPr>
        <w:t>Програмні результати навчання</w:t>
      </w:r>
      <w:r w:rsidRPr="001E4F57">
        <w:rPr>
          <w:sz w:val="24"/>
          <w:szCs w:val="24"/>
        </w:rPr>
        <w:t xml:space="preserve"> (ПРН)</w:t>
      </w:r>
    </w:p>
    <w:p w14:paraId="7A4C055E" w14:textId="77777777" w:rsidR="0010649A" w:rsidRDefault="0010649A" w:rsidP="0010649A">
      <w:pPr>
        <w:pStyle w:val="ad"/>
        <w:ind w:left="2" w:hanging="2"/>
        <w:rPr>
          <w:sz w:val="24"/>
          <w:szCs w:val="24"/>
          <w:lang w:eastAsia="uk-UA"/>
        </w:rPr>
      </w:pPr>
      <w:r>
        <w:rPr>
          <w:b/>
          <w:sz w:val="24"/>
          <w:szCs w:val="24"/>
        </w:rPr>
        <w:t xml:space="preserve">ПРН 2. </w:t>
      </w:r>
      <w:r>
        <w:rPr>
          <w:sz w:val="24"/>
          <w:szCs w:val="24"/>
        </w:rPr>
        <w:t xml:space="preserve">Знати </w:t>
      </w:r>
      <w:r>
        <w:rPr>
          <w:sz w:val="24"/>
          <w:szCs w:val="24"/>
          <w:lang w:eastAsia="uk-UA"/>
        </w:rPr>
        <w:t>сучасні філологічні й дидактичні засади навчання іноземних мов і світової літератури та творчо застосовувати різні теорії й досвід (вітчизняний, закордонний) у процесі вирішення професійних завдань.</w:t>
      </w:r>
    </w:p>
    <w:p w14:paraId="5176DF7C" w14:textId="77777777" w:rsidR="0010649A" w:rsidRDefault="0010649A" w:rsidP="0010649A">
      <w:pPr>
        <w:pStyle w:val="ad"/>
        <w:ind w:left="2" w:hanging="2"/>
        <w:rPr>
          <w:sz w:val="24"/>
          <w:szCs w:val="24"/>
          <w:lang w:eastAsia="uk-UA"/>
        </w:rPr>
      </w:pPr>
      <w:r>
        <w:rPr>
          <w:b/>
          <w:sz w:val="24"/>
          <w:szCs w:val="24"/>
        </w:rPr>
        <w:t xml:space="preserve">ПРН 8. </w:t>
      </w:r>
      <w:r>
        <w:rPr>
          <w:sz w:val="24"/>
          <w:szCs w:val="24"/>
        </w:rPr>
        <w:t>Здатність застосовувати знання й уміння з теоретичної граматики, теоретичної фонетики, лексикології, стилістики для іншомовного комунікативного спілкування іспанською мовою.</w:t>
      </w:r>
    </w:p>
    <w:p w14:paraId="58686718" w14:textId="77777777" w:rsidR="0010649A" w:rsidRDefault="0010649A" w:rsidP="0010649A">
      <w:pPr>
        <w:pStyle w:val="ad"/>
        <w:ind w:left="2" w:hanging="2"/>
        <w:rPr>
          <w:sz w:val="24"/>
          <w:szCs w:val="24"/>
          <w:lang w:eastAsia="uk-UA"/>
        </w:rPr>
      </w:pPr>
      <w:r>
        <w:rPr>
          <w:b/>
          <w:spacing w:val="-8"/>
          <w:sz w:val="24"/>
          <w:szCs w:val="24"/>
        </w:rPr>
        <w:t xml:space="preserve">ПРН 9. </w:t>
      </w:r>
      <w:r>
        <w:rPr>
          <w:sz w:val="24"/>
          <w:szCs w:val="24"/>
          <w:lang w:eastAsia="uk-UA"/>
        </w:rPr>
        <w:t xml:space="preserve">Володіти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14:paraId="3847F5C3" w14:textId="77777777" w:rsidR="0010649A" w:rsidRDefault="0010649A" w:rsidP="0010649A">
      <w:pPr>
        <w:pStyle w:val="ad"/>
        <w:ind w:left="2" w:hanging="2"/>
        <w:rPr>
          <w:sz w:val="24"/>
          <w:szCs w:val="24"/>
          <w:lang w:eastAsia="uk-UA"/>
        </w:rPr>
      </w:pPr>
      <w:r>
        <w:rPr>
          <w:b/>
          <w:sz w:val="24"/>
          <w:szCs w:val="24"/>
          <w:bdr w:val="none" w:sz="0" w:space="0" w:color="auto" w:frame="1"/>
        </w:rPr>
        <w:lastRenderedPageBreak/>
        <w:t>ПРН 10.</w:t>
      </w:r>
      <w:r>
        <w:rPr>
          <w:sz w:val="24"/>
          <w:szCs w:val="24"/>
          <w:lang w:eastAsia="uk-UA"/>
        </w:rPr>
        <w:t xml:space="preserve">Знати специфіки перебігу літературного процесу різних країн в історико-культурному контексті; володіти різними видами аналізу художнього твору, вміти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  </w:t>
      </w:r>
    </w:p>
    <w:p w14:paraId="3BABFED9" w14:textId="77777777" w:rsidR="008167F9" w:rsidRDefault="0010649A" w:rsidP="00397763">
      <w:pPr>
        <w:ind w:left="0" w:hanging="2"/>
        <w:jc w:val="both"/>
      </w:pPr>
      <w:r>
        <w:rPr>
          <w:b/>
          <w:sz w:val="24"/>
          <w:szCs w:val="24"/>
        </w:rPr>
        <w:t xml:space="preserve">ПРН 11. </w:t>
      </w:r>
      <w:r>
        <w:rPr>
          <w:sz w:val="24"/>
          <w:szCs w:val="24"/>
        </w:rPr>
        <w:t>Здатність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w:t>
      </w:r>
    </w:p>
    <w:p w14:paraId="505CAFD6" w14:textId="77777777" w:rsidR="00C5670F" w:rsidRPr="001E4F57" w:rsidRDefault="00B03081" w:rsidP="00397763">
      <w:pPr>
        <w:ind w:left="0"/>
        <w:rPr>
          <w:b/>
          <w:sz w:val="24"/>
          <w:szCs w:val="24"/>
        </w:rPr>
      </w:pPr>
      <w:r w:rsidRPr="001E4F57">
        <w:rPr>
          <w:b/>
          <w:sz w:val="24"/>
          <w:szCs w:val="24"/>
        </w:rPr>
        <w:t>5. Структура курсу</w:t>
      </w:r>
    </w:p>
    <w:tbl>
      <w:tblPr>
        <w:tblStyle w:val="11"/>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2"/>
        <w:gridCol w:w="2541"/>
        <w:gridCol w:w="4476"/>
        <w:gridCol w:w="2895"/>
      </w:tblGrid>
      <w:tr w:rsidR="00C5670F" w:rsidRPr="001E4F57" w14:paraId="087BA94D" w14:textId="77777777" w:rsidTr="00B03081">
        <w:tc>
          <w:tcPr>
            <w:tcW w:w="4122" w:type="dxa"/>
          </w:tcPr>
          <w:p w14:paraId="0ED278E4" w14:textId="77777777" w:rsidR="00C5670F" w:rsidRPr="001E4F57" w:rsidRDefault="00C5670F" w:rsidP="00397763">
            <w:pPr>
              <w:ind w:left="0"/>
              <w:rPr>
                <w:sz w:val="24"/>
                <w:szCs w:val="24"/>
              </w:rPr>
            </w:pPr>
          </w:p>
        </w:tc>
        <w:tc>
          <w:tcPr>
            <w:tcW w:w="2541" w:type="dxa"/>
          </w:tcPr>
          <w:p w14:paraId="3B7475A1" w14:textId="77777777" w:rsidR="00C5670F" w:rsidRPr="001E4F57" w:rsidRDefault="00692F20" w:rsidP="00397763">
            <w:pPr>
              <w:ind w:left="0"/>
              <w:rPr>
                <w:sz w:val="24"/>
                <w:szCs w:val="24"/>
              </w:rPr>
            </w:pPr>
            <w:r w:rsidRPr="001E4F57">
              <w:rPr>
                <w:sz w:val="24"/>
                <w:szCs w:val="24"/>
              </w:rPr>
              <w:t>Лекції</w:t>
            </w:r>
          </w:p>
        </w:tc>
        <w:tc>
          <w:tcPr>
            <w:tcW w:w="4476" w:type="dxa"/>
          </w:tcPr>
          <w:p w14:paraId="7DD1812B" w14:textId="77777777" w:rsidR="00C5670F" w:rsidRPr="001E4F57" w:rsidRDefault="00692F20" w:rsidP="00397763">
            <w:pPr>
              <w:ind w:left="0"/>
              <w:rPr>
                <w:sz w:val="24"/>
                <w:szCs w:val="24"/>
              </w:rPr>
            </w:pPr>
            <w:r w:rsidRPr="001E4F57">
              <w:rPr>
                <w:sz w:val="24"/>
                <w:szCs w:val="24"/>
              </w:rPr>
              <w:t>Практичні заняття</w:t>
            </w:r>
          </w:p>
        </w:tc>
        <w:tc>
          <w:tcPr>
            <w:tcW w:w="2895" w:type="dxa"/>
          </w:tcPr>
          <w:p w14:paraId="69554D19" w14:textId="77777777" w:rsidR="00C5670F" w:rsidRPr="001E4F57" w:rsidRDefault="00692F20" w:rsidP="00397763">
            <w:pPr>
              <w:ind w:left="0"/>
              <w:rPr>
                <w:sz w:val="24"/>
                <w:szCs w:val="24"/>
              </w:rPr>
            </w:pPr>
            <w:r w:rsidRPr="001E4F57">
              <w:rPr>
                <w:sz w:val="24"/>
                <w:szCs w:val="24"/>
              </w:rPr>
              <w:t>Самостійна робота</w:t>
            </w:r>
          </w:p>
        </w:tc>
      </w:tr>
      <w:tr w:rsidR="00C5670F" w:rsidRPr="001E4F57" w14:paraId="4DF4E74C" w14:textId="77777777" w:rsidTr="00B03081">
        <w:tc>
          <w:tcPr>
            <w:tcW w:w="4122" w:type="dxa"/>
          </w:tcPr>
          <w:p w14:paraId="0B1AB40F" w14:textId="77777777" w:rsidR="00C5670F" w:rsidRPr="001E4F57" w:rsidRDefault="00692F20" w:rsidP="00397763">
            <w:pPr>
              <w:ind w:left="0"/>
              <w:rPr>
                <w:sz w:val="24"/>
                <w:szCs w:val="24"/>
              </w:rPr>
            </w:pPr>
            <w:r w:rsidRPr="001E4F57">
              <w:rPr>
                <w:sz w:val="24"/>
                <w:szCs w:val="24"/>
              </w:rPr>
              <w:t>Кількість годин</w:t>
            </w:r>
          </w:p>
        </w:tc>
        <w:tc>
          <w:tcPr>
            <w:tcW w:w="2541" w:type="dxa"/>
          </w:tcPr>
          <w:p w14:paraId="1A7A690F" w14:textId="77777777" w:rsidR="00C5670F" w:rsidRPr="001E4F57" w:rsidRDefault="00CA2EBA" w:rsidP="00397763">
            <w:pPr>
              <w:ind w:left="0"/>
              <w:rPr>
                <w:sz w:val="24"/>
                <w:szCs w:val="24"/>
              </w:rPr>
            </w:pPr>
            <w:r>
              <w:rPr>
                <w:sz w:val="24"/>
                <w:szCs w:val="24"/>
              </w:rPr>
              <w:t>16</w:t>
            </w:r>
          </w:p>
        </w:tc>
        <w:tc>
          <w:tcPr>
            <w:tcW w:w="4476" w:type="dxa"/>
          </w:tcPr>
          <w:p w14:paraId="651D3478" w14:textId="77777777" w:rsidR="00C5670F" w:rsidRPr="001E4F57" w:rsidRDefault="00CA2EBA" w:rsidP="00397763">
            <w:pPr>
              <w:ind w:left="0"/>
              <w:rPr>
                <w:sz w:val="24"/>
                <w:szCs w:val="24"/>
              </w:rPr>
            </w:pPr>
            <w:r>
              <w:rPr>
                <w:sz w:val="24"/>
                <w:szCs w:val="24"/>
              </w:rPr>
              <w:t>14</w:t>
            </w:r>
            <w:r w:rsidR="00C827E1" w:rsidRPr="001E4F57">
              <w:rPr>
                <w:sz w:val="24"/>
                <w:szCs w:val="24"/>
              </w:rPr>
              <w:t xml:space="preserve"> год.  </w:t>
            </w:r>
          </w:p>
        </w:tc>
        <w:tc>
          <w:tcPr>
            <w:tcW w:w="2895" w:type="dxa"/>
          </w:tcPr>
          <w:p w14:paraId="2C72DF7F" w14:textId="77777777" w:rsidR="00C5670F" w:rsidRPr="001E4F57" w:rsidRDefault="00CA2EBA" w:rsidP="00397763">
            <w:pPr>
              <w:ind w:left="0"/>
              <w:rPr>
                <w:sz w:val="24"/>
                <w:szCs w:val="24"/>
              </w:rPr>
            </w:pPr>
            <w:r>
              <w:rPr>
                <w:sz w:val="24"/>
                <w:szCs w:val="24"/>
              </w:rPr>
              <w:t>60</w:t>
            </w:r>
          </w:p>
        </w:tc>
      </w:tr>
    </w:tbl>
    <w:p w14:paraId="475A387C" w14:textId="77777777" w:rsidR="00C5670F" w:rsidRPr="001E4F57" w:rsidRDefault="00C5670F" w:rsidP="00397763">
      <w:pPr>
        <w:ind w:left="0"/>
        <w:rPr>
          <w:sz w:val="24"/>
          <w:szCs w:val="24"/>
        </w:rPr>
      </w:pPr>
    </w:p>
    <w:p w14:paraId="6B35B9C5" w14:textId="77777777" w:rsidR="00C5670F" w:rsidRPr="001E4F57" w:rsidRDefault="00692F20" w:rsidP="00397763">
      <w:pPr>
        <w:ind w:left="0"/>
        <w:rPr>
          <w:sz w:val="24"/>
          <w:szCs w:val="24"/>
        </w:rPr>
      </w:pPr>
      <w:r w:rsidRPr="001E4F57">
        <w:rPr>
          <w:sz w:val="24"/>
          <w:szCs w:val="24"/>
        </w:rPr>
        <w:t>Ознаки курсу</w:t>
      </w:r>
    </w:p>
    <w:tbl>
      <w:tblPr>
        <w:tblStyle w:val="100"/>
        <w:tblW w:w="1411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926"/>
        <w:gridCol w:w="5303"/>
        <w:gridCol w:w="2268"/>
        <w:gridCol w:w="2638"/>
      </w:tblGrid>
      <w:tr w:rsidR="00C5670F" w:rsidRPr="001E4F57" w14:paraId="02E89878" w14:textId="77777777" w:rsidTr="005F73DD">
        <w:tc>
          <w:tcPr>
            <w:tcW w:w="1984" w:type="dxa"/>
          </w:tcPr>
          <w:p w14:paraId="0724BAC6" w14:textId="77777777" w:rsidR="00C5670F" w:rsidRPr="001E4F57" w:rsidRDefault="00692F20" w:rsidP="00397763">
            <w:pPr>
              <w:ind w:left="0"/>
              <w:rPr>
                <w:sz w:val="24"/>
                <w:szCs w:val="24"/>
              </w:rPr>
            </w:pPr>
            <w:r w:rsidRPr="001E4F57">
              <w:rPr>
                <w:sz w:val="24"/>
                <w:szCs w:val="24"/>
              </w:rPr>
              <w:t>Рік викладання</w:t>
            </w:r>
          </w:p>
        </w:tc>
        <w:tc>
          <w:tcPr>
            <w:tcW w:w="1926" w:type="dxa"/>
          </w:tcPr>
          <w:p w14:paraId="271DE951" w14:textId="77777777" w:rsidR="00C5670F" w:rsidRPr="001E4F57" w:rsidRDefault="00692F20" w:rsidP="00397763">
            <w:pPr>
              <w:ind w:left="0"/>
              <w:rPr>
                <w:sz w:val="24"/>
                <w:szCs w:val="24"/>
              </w:rPr>
            </w:pPr>
            <w:r w:rsidRPr="001E4F57">
              <w:rPr>
                <w:sz w:val="24"/>
                <w:szCs w:val="24"/>
              </w:rPr>
              <w:t>Семестр</w:t>
            </w:r>
          </w:p>
        </w:tc>
        <w:tc>
          <w:tcPr>
            <w:tcW w:w="5303" w:type="dxa"/>
          </w:tcPr>
          <w:p w14:paraId="418C826C" w14:textId="77777777" w:rsidR="00C5670F" w:rsidRPr="001E4F57" w:rsidRDefault="00692F20" w:rsidP="00397763">
            <w:pPr>
              <w:ind w:left="0"/>
              <w:rPr>
                <w:sz w:val="24"/>
                <w:szCs w:val="24"/>
              </w:rPr>
            </w:pPr>
            <w:r w:rsidRPr="001E4F57">
              <w:rPr>
                <w:sz w:val="24"/>
                <w:szCs w:val="24"/>
              </w:rPr>
              <w:t>Спеціальність</w:t>
            </w:r>
          </w:p>
        </w:tc>
        <w:tc>
          <w:tcPr>
            <w:tcW w:w="2268" w:type="dxa"/>
          </w:tcPr>
          <w:p w14:paraId="46743357" w14:textId="77777777" w:rsidR="00C5670F" w:rsidRPr="001E4F57" w:rsidRDefault="00692F20" w:rsidP="00397763">
            <w:pPr>
              <w:ind w:left="0"/>
              <w:rPr>
                <w:sz w:val="24"/>
                <w:szCs w:val="24"/>
              </w:rPr>
            </w:pPr>
            <w:r w:rsidRPr="001E4F57">
              <w:rPr>
                <w:sz w:val="24"/>
                <w:szCs w:val="24"/>
              </w:rPr>
              <w:t>Курс (рік навчання)</w:t>
            </w:r>
          </w:p>
        </w:tc>
        <w:tc>
          <w:tcPr>
            <w:tcW w:w="2638" w:type="dxa"/>
          </w:tcPr>
          <w:p w14:paraId="72E25CBB" w14:textId="77777777" w:rsidR="00C5670F" w:rsidRPr="001E4F57" w:rsidRDefault="00692F20" w:rsidP="00397763">
            <w:pPr>
              <w:ind w:left="0"/>
              <w:rPr>
                <w:sz w:val="24"/>
                <w:szCs w:val="24"/>
              </w:rPr>
            </w:pPr>
            <w:r w:rsidRPr="001E4F57">
              <w:rPr>
                <w:sz w:val="24"/>
                <w:szCs w:val="24"/>
              </w:rPr>
              <w:t>Обов’язковий/</w:t>
            </w:r>
          </w:p>
          <w:p w14:paraId="710C60C0" w14:textId="77777777" w:rsidR="00C5670F" w:rsidRPr="001E4F57" w:rsidRDefault="00355CA4" w:rsidP="00397763">
            <w:pPr>
              <w:ind w:left="0"/>
              <w:rPr>
                <w:sz w:val="24"/>
                <w:szCs w:val="24"/>
              </w:rPr>
            </w:pPr>
            <w:r w:rsidRPr="001E4F57">
              <w:rPr>
                <w:sz w:val="24"/>
                <w:szCs w:val="24"/>
              </w:rPr>
              <w:t>В</w:t>
            </w:r>
            <w:r w:rsidR="00692F20" w:rsidRPr="001E4F57">
              <w:rPr>
                <w:sz w:val="24"/>
                <w:szCs w:val="24"/>
              </w:rPr>
              <w:t>ибірковий</w:t>
            </w:r>
          </w:p>
        </w:tc>
      </w:tr>
      <w:tr w:rsidR="00C5670F" w:rsidRPr="001E4F57" w14:paraId="557BB24C" w14:textId="77777777" w:rsidTr="005F73DD">
        <w:tc>
          <w:tcPr>
            <w:tcW w:w="1984" w:type="dxa"/>
          </w:tcPr>
          <w:p w14:paraId="302DEAAB" w14:textId="77777777" w:rsidR="00C5670F" w:rsidRPr="001E4F57" w:rsidRDefault="008C6F73" w:rsidP="00397763">
            <w:pPr>
              <w:ind w:left="0"/>
              <w:rPr>
                <w:sz w:val="24"/>
                <w:szCs w:val="24"/>
              </w:rPr>
            </w:pPr>
            <w:r w:rsidRPr="001E4F57">
              <w:rPr>
                <w:sz w:val="24"/>
                <w:szCs w:val="24"/>
              </w:rPr>
              <w:t>10</w:t>
            </w:r>
            <w:r w:rsidR="00692F20" w:rsidRPr="001E4F57">
              <w:rPr>
                <w:sz w:val="24"/>
                <w:szCs w:val="24"/>
              </w:rPr>
              <w:t>-й</w:t>
            </w:r>
          </w:p>
        </w:tc>
        <w:tc>
          <w:tcPr>
            <w:tcW w:w="1926" w:type="dxa"/>
          </w:tcPr>
          <w:p w14:paraId="6C906901" w14:textId="77777777" w:rsidR="00C5670F" w:rsidRPr="001E4F57" w:rsidRDefault="00CA2EBA" w:rsidP="00397763">
            <w:pPr>
              <w:ind w:left="0"/>
              <w:rPr>
                <w:sz w:val="24"/>
                <w:szCs w:val="24"/>
              </w:rPr>
            </w:pPr>
            <w:r>
              <w:rPr>
                <w:sz w:val="24"/>
                <w:szCs w:val="24"/>
              </w:rPr>
              <w:t>8</w:t>
            </w:r>
            <w:r w:rsidR="00F23DF5" w:rsidRPr="001E4F57">
              <w:rPr>
                <w:sz w:val="24"/>
                <w:szCs w:val="24"/>
              </w:rPr>
              <w:t>-й</w:t>
            </w:r>
          </w:p>
        </w:tc>
        <w:tc>
          <w:tcPr>
            <w:tcW w:w="5303" w:type="dxa"/>
          </w:tcPr>
          <w:p w14:paraId="7B1935C2" w14:textId="77777777" w:rsidR="00C5670F" w:rsidRPr="001E4F57" w:rsidRDefault="00F23DF5" w:rsidP="00397763">
            <w:pPr>
              <w:ind w:left="0"/>
              <w:rPr>
                <w:sz w:val="24"/>
                <w:szCs w:val="24"/>
              </w:rPr>
            </w:pPr>
            <w:r w:rsidRPr="001E4F57">
              <w:rPr>
                <w:sz w:val="24"/>
                <w:szCs w:val="24"/>
              </w:rPr>
              <w:t>014.02 Середня освіта (Мова і література (іспанська))</w:t>
            </w:r>
          </w:p>
        </w:tc>
        <w:tc>
          <w:tcPr>
            <w:tcW w:w="2268" w:type="dxa"/>
          </w:tcPr>
          <w:p w14:paraId="113050FC" w14:textId="77777777" w:rsidR="00C5670F" w:rsidRPr="001E4F57" w:rsidRDefault="008C6F73" w:rsidP="00397763">
            <w:pPr>
              <w:ind w:left="0"/>
              <w:rPr>
                <w:sz w:val="24"/>
                <w:szCs w:val="24"/>
              </w:rPr>
            </w:pPr>
            <w:r w:rsidRPr="001E4F57">
              <w:rPr>
                <w:sz w:val="24"/>
                <w:szCs w:val="24"/>
              </w:rPr>
              <w:t>4</w:t>
            </w:r>
            <w:r w:rsidR="00692F20" w:rsidRPr="001E4F57">
              <w:rPr>
                <w:sz w:val="24"/>
                <w:szCs w:val="24"/>
              </w:rPr>
              <w:t>-й</w:t>
            </w:r>
          </w:p>
        </w:tc>
        <w:tc>
          <w:tcPr>
            <w:tcW w:w="2638" w:type="dxa"/>
          </w:tcPr>
          <w:p w14:paraId="059F909E" w14:textId="77777777" w:rsidR="00C5670F" w:rsidRPr="001E4F57" w:rsidRDefault="008C6F73" w:rsidP="00397763">
            <w:pPr>
              <w:ind w:left="0"/>
              <w:rPr>
                <w:sz w:val="24"/>
                <w:szCs w:val="24"/>
              </w:rPr>
            </w:pPr>
            <w:r w:rsidRPr="001E4F57">
              <w:rPr>
                <w:sz w:val="24"/>
                <w:szCs w:val="24"/>
              </w:rPr>
              <w:t>Вибірковий</w:t>
            </w:r>
          </w:p>
        </w:tc>
      </w:tr>
    </w:tbl>
    <w:p w14:paraId="0573F098" w14:textId="77777777" w:rsidR="00C5670F" w:rsidRPr="001E4F57" w:rsidRDefault="00C5670F" w:rsidP="00397763">
      <w:pPr>
        <w:ind w:left="0"/>
        <w:rPr>
          <w:sz w:val="24"/>
          <w:szCs w:val="24"/>
        </w:rPr>
      </w:pPr>
    </w:p>
    <w:p w14:paraId="4BE1A8AC" w14:textId="77777777" w:rsidR="00C5670F" w:rsidRPr="001E4F57" w:rsidRDefault="00B03081" w:rsidP="00397763">
      <w:pPr>
        <w:ind w:left="0"/>
        <w:jc w:val="both"/>
        <w:rPr>
          <w:sz w:val="24"/>
          <w:szCs w:val="24"/>
        </w:rPr>
      </w:pPr>
      <w:r w:rsidRPr="0010649A">
        <w:rPr>
          <w:b/>
          <w:sz w:val="24"/>
          <w:szCs w:val="24"/>
        </w:rPr>
        <w:t xml:space="preserve">6. </w:t>
      </w:r>
      <w:r w:rsidR="00692F20" w:rsidRPr="0010649A">
        <w:rPr>
          <w:b/>
          <w:sz w:val="24"/>
          <w:szCs w:val="24"/>
        </w:rPr>
        <w:t>Технічне й програмне забезпечення</w:t>
      </w:r>
      <w:r w:rsidR="00692F20" w:rsidRPr="001E4F57">
        <w:rPr>
          <w:sz w:val="24"/>
          <w:szCs w:val="24"/>
        </w:rPr>
        <w:t xml:space="preserve">/обладнання: ноутбук, </w:t>
      </w:r>
      <w:r w:rsidR="00C827E1" w:rsidRPr="001E4F57">
        <w:rPr>
          <w:sz w:val="24"/>
          <w:szCs w:val="24"/>
        </w:rPr>
        <w:t>проектор</w:t>
      </w:r>
      <w:r w:rsidR="009D3F77" w:rsidRPr="001E4F57">
        <w:rPr>
          <w:sz w:val="24"/>
          <w:szCs w:val="24"/>
        </w:rPr>
        <w:t>, підручник</w:t>
      </w:r>
      <w:r w:rsidR="00C827E1" w:rsidRPr="001E4F57">
        <w:rPr>
          <w:sz w:val="24"/>
          <w:szCs w:val="24"/>
        </w:rPr>
        <w:t>.</w:t>
      </w:r>
      <w:r w:rsidR="00692F20" w:rsidRPr="001E4F57">
        <w:rPr>
          <w:sz w:val="24"/>
          <w:szCs w:val="24"/>
        </w:rPr>
        <w:t xml:space="preserve"> </w:t>
      </w:r>
    </w:p>
    <w:p w14:paraId="2B10A3D4" w14:textId="77777777" w:rsidR="00B03081" w:rsidRPr="001E4F57" w:rsidRDefault="00B03081" w:rsidP="00397763">
      <w:pPr>
        <w:ind w:left="0"/>
        <w:jc w:val="both"/>
        <w:rPr>
          <w:sz w:val="24"/>
          <w:szCs w:val="24"/>
        </w:rPr>
      </w:pPr>
      <w:r w:rsidRPr="001E4F57">
        <w:rPr>
          <w:b/>
          <w:sz w:val="24"/>
          <w:szCs w:val="24"/>
        </w:rPr>
        <w:t xml:space="preserve">7. </w:t>
      </w:r>
      <w:r w:rsidR="00692F20" w:rsidRPr="001E4F57">
        <w:rPr>
          <w:b/>
          <w:sz w:val="24"/>
          <w:szCs w:val="24"/>
        </w:rPr>
        <w:t>Політика курсу</w:t>
      </w:r>
      <w:r w:rsidR="00692F20" w:rsidRPr="001E4F57">
        <w:rPr>
          <w:sz w:val="24"/>
          <w:szCs w:val="24"/>
        </w:rPr>
        <w:t xml:space="preserve">: відвідування </w:t>
      </w:r>
      <w:r w:rsidR="00F23DF5" w:rsidRPr="001E4F57">
        <w:rPr>
          <w:sz w:val="24"/>
          <w:szCs w:val="24"/>
        </w:rPr>
        <w:t>практичн</w:t>
      </w:r>
      <w:r w:rsidR="00692F20" w:rsidRPr="001E4F57">
        <w:rPr>
          <w:sz w:val="24"/>
          <w:szCs w:val="24"/>
        </w:rPr>
        <w:t>их занять (непри</w:t>
      </w:r>
      <w:r w:rsidR="00C827E1" w:rsidRPr="001E4F57">
        <w:rPr>
          <w:sz w:val="24"/>
          <w:szCs w:val="24"/>
        </w:rPr>
        <w:t>пустимість пропусків, запізнень</w:t>
      </w:r>
      <w:r w:rsidR="00692F20" w:rsidRPr="001E4F57">
        <w:rPr>
          <w:sz w:val="24"/>
          <w:szCs w:val="24"/>
        </w:rPr>
        <w:t xml:space="preserve">); правила поведінки на заняттях (активна участь, виконання необхідного мінімуму навчальної роботи, відключення телефонів); </w:t>
      </w:r>
      <w:r w:rsidR="00F23DF5" w:rsidRPr="001E4F57">
        <w:rPr>
          <w:sz w:val="24"/>
          <w:szCs w:val="24"/>
        </w:rPr>
        <w:t>виконання самостійної роботи</w:t>
      </w:r>
      <w:r w:rsidR="00C827E1" w:rsidRPr="001E4F57">
        <w:rPr>
          <w:sz w:val="24"/>
          <w:szCs w:val="24"/>
        </w:rPr>
        <w:t>.</w:t>
      </w:r>
      <w:r w:rsidRPr="001E4F57">
        <w:rPr>
          <w:sz w:val="24"/>
          <w:szCs w:val="24"/>
        </w:rPr>
        <w:t xml:space="preserve"> </w:t>
      </w:r>
    </w:p>
    <w:p w14:paraId="3869D196" w14:textId="77777777" w:rsidR="00B03081" w:rsidRPr="001E4F57" w:rsidRDefault="00B03081" w:rsidP="00397763">
      <w:pPr>
        <w:ind w:left="0"/>
        <w:jc w:val="both"/>
        <w:rPr>
          <w:b/>
          <w:sz w:val="24"/>
          <w:szCs w:val="24"/>
        </w:rPr>
      </w:pPr>
      <w:r w:rsidRPr="001E4F57">
        <w:rPr>
          <w:sz w:val="24"/>
          <w:szCs w:val="24"/>
        </w:rPr>
        <w:t>Для успішного складання підсумкового контролю з дисципліни вимагається 100% відвідування очне або дистанційне відвідування всіх практичних занять. Пропуск понад 25% занять без поважної причини буде оцінений як FX.</w:t>
      </w:r>
    </w:p>
    <w:p w14:paraId="4E9A2B9A" w14:textId="77777777" w:rsidR="00C5670F" w:rsidRPr="001E4F57" w:rsidRDefault="00692F20" w:rsidP="00397763">
      <w:pPr>
        <w:ind w:left="0"/>
        <w:jc w:val="both"/>
        <w:rPr>
          <w:b/>
          <w:sz w:val="24"/>
          <w:szCs w:val="24"/>
        </w:rPr>
      </w:pPr>
      <w:r w:rsidRPr="001E4F57">
        <w:rPr>
          <w:sz w:val="24"/>
          <w:szCs w:val="24"/>
        </w:rPr>
        <w:t>При організації освітнього процесу в Херсонському державному університеті студенти та</w:t>
      </w:r>
      <w:r w:rsidR="00C827E1" w:rsidRPr="001E4F57">
        <w:rPr>
          <w:sz w:val="24"/>
          <w:szCs w:val="24"/>
        </w:rPr>
        <w:t xml:space="preserve"> викладачі діють відповідно до:</w:t>
      </w:r>
      <w:r w:rsidRPr="001E4F57">
        <w:rPr>
          <w:sz w:val="24"/>
          <w:szCs w:val="24"/>
        </w:rPr>
        <w:t>Положення про самостійну роботу студентів (</w:t>
      </w:r>
      <w:hyperlink r:id="rId8">
        <w:r w:rsidRPr="001E4F57">
          <w:rPr>
            <w:color w:val="0000FF"/>
            <w:sz w:val="24"/>
            <w:szCs w:val="24"/>
          </w:rPr>
          <w:t>http://www.kspu.edu/About/DepartmentAndServices/DAcademicServ.aspx</w:t>
        </w:r>
      </w:hyperlink>
      <w:r w:rsidRPr="001E4F57">
        <w:rPr>
          <w:sz w:val="24"/>
          <w:szCs w:val="24"/>
        </w:rPr>
        <w:t>); Положення про організацію освітнього процесу (</w:t>
      </w:r>
      <w:hyperlink r:id="rId9">
        <w:r w:rsidRPr="001E4F57">
          <w:rPr>
            <w:color w:val="0000FF"/>
            <w:sz w:val="24"/>
            <w:szCs w:val="24"/>
          </w:rPr>
          <w:t>http://www.kspu.edu/About/DepartmentAndServices/DAcademicServ.aspx</w:t>
        </w:r>
      </w:hyperlink>
      <w:r w:rsidRPr="001E4F57">
        <w:rPr>
          <w:sz w:val="24"/>
          <w:szCs w:val="24"/>
        </w:rPr>
        <w:t>); Положення про проведення практики студентів (</w:t>
      </w:r>
      <w:hyperlink r:id="rId10">
        <w:r w:rsidRPr="001E4F57">
          <w:rPr>
            <w:color w:val="0000FF"/>
            <w:sz w:val="24"/>
            <w:szCs w:val="24"/>
          </w:rPr>
          <w:t>http://www.kspu.edu/About/DepartmentAndServices/DAcademicServ.aspx</w:t>
        </w:r>
      </w:hyperlink>
      <w:r w:rsidRPr="001E4F57">
        <w:rPr>
          <w:sz w:val="24"/>
          <w:szCs w:val="24"/>
        </w:rPr>
        <w:t>); Положення про порядок оцінювання знань студентів (</w:t>
      </w:r>
      <w:hyperlink r:id="rId11">
        <w:r w:rsidRPr="001E4F57">
          <w:rPr>
            <w:color w:val="0000FF"/>
            <w:sz w:val="24"/>
            <w:szCs w:val="24"/>
          </w:rPr>
          <w:t>http://www.kspu.edu/About/DepartmentAndServices/DAcademicServ.aspx</w:t>
        </w:r>
      </w:hyperlink>
      <w:r w:rsidRPr="001E4F57">
        <w:rPr>
          <w:sz w:val="24"/>
          <w:szCs w:val="24"/>
        </w:rPr>
        <w:t>); Положення про академічну доброчесність (</w:t>
      </w:r>
      <w:hyperlink r:id="rId12">
        <w:r w:rsidRPr="001E4F57">
          <w:rPr>
            <w:color w:val="0000FF"/>
            <w:sz w:val="24"/>
            <w:szCs w:val="24"/>
          </w:rPr>
          <w:t>http://www.kspu.edu/Information/Academicintegrity.aspx</w:t>
        </w:r>
      </w:hyperlink>
      <w:r w:rsidRPr="001E4F57">
        <w:rPr>
          <w:sz w:val="24"/>
          <w:szCs w:val="24"/>
        </w:rPr>
        <w:t>); Положення про кваліфікаційну роботу (проєкт) студента (</w:t>
      </w:r>
      <w:hyperlink r:id="rId13">
        <w:r w:rsidRPr="001E4F57">
          <w:rPr>
            <w:color w:val="0000FF"/>
            <w:sz w:val="24"/>
            <w:szCs w:val="24"/>
          </w:rPr>
          <w:t>http://www.kspu.edu/About/Faculty/INaturalScience/MFstud.aspx</w:t>
        </w:r>
      </w:hyperlink>
      <w:r w:rsidRPr="001E4F57">
        <w:rPr>
          <w:sz w:val="24"/>
          <w:szCs w:val="24"/>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14:paraId="0B87910F" w14:textId="77777777" w:rsidR="00C5670F" w:rsidRPr="001E4F57" w:rsidRDefault="00C5670F" w:rsidP="00397763">
      <w:pPr>
        <w:ind w:left="0"/>
        <w:jc w:val="both"/>
        <w:rPr>
          <w:sz w:val="24"/>
          <w:szCs w:val="24"/>
        </w:rPr>
      </w:pPr>
    </w:p>
    <w:p w14:paraId="6AD4A551" w14:textId="77777777" w:rsidR="00D10ED2" w:rsidRPr="001E4F57" w:rsidRDefault="00D10ED2" w:rsidP="00397763">
      <w:pPr>
        <w:tabs>
          <w:tab w:val="num" w:pos="435"/>
        </w:tabs>
        <w:ind w:leftChars="-1" w:left="-1" w:hangingChars="1" w:hanging="2"/>
        <w:rPr>
          <w:b/>
          <w:sz w:val="24"/>
          <w:szCs w:val="24"/>
        </w:rPr>
      </w:pPr>
      <w:r w:rsidRPr="001E4F57">
        <w:rPr>
          <w:b/>
          <w:sz w:val="24"/>
          <w:szCs w:val="24"/>
        </w:rPr>
        <w:t>8. Схема курсу</w:t>
      </w:r>
    </w:p>
    <w:tbl>
      <w:tblPr>
        <w:tblStyle w:val="a5"/>
        <w:tblW w:w="0" w:type="auto"/>
        <w:tblInd w:w="392" w:type="dxa"/>
        <w:tblLayout w:type="fixed"/>
        <w:tblLook w:val="04A0" w:firstRow="1" w:lastRow="0" w:firstColumn="1" w:lastColumn="0" w:noHBand="0" w:noVBand="1"/>
      </w:tblPr>
      <w:tblGrid>
        <w:gridCol w:w="9072"/>
        <w:gridCol w:w="1843"/>
        <w:gridCol w:w="1984"/>
        <w:gridCol w:w="1495"/>
      </w:tblGrid>
      <w:tr w:rsidR="00D10ED2" w:rsidRPr="00A70F24" w14:paraId="1B5DEAFA" w14:textId="77777777" w:rsidTr="00B75D15">
        <w:tc>
          <w:tcPr>
            <w:tcW w:w="9072" w:type="dxa"/>
          </w:tcPr>
          <w:p w14:paraId="7AD70F74" w14:textId="77777777" w:rsidR="00D10ED2" w:rsidRPr="00A70F24" w:rsidRDefault="00D10ED2" w:rsidP="00397763">
            <w:pPr>
              <w:tabs>
                <w:tab w:val="num" w:pos="435"/>
              </w:tabs>
              <w:ind w:left="-1" w:hanging="2"/>
              <w:rPr>
                <w:sz w:val="24"/>
                <w:szCs w:val="24"/>
              </w:rPr>
            </w:pPr>
            <w:r w:rsidRPr="00A70F24">
              <w:rPr>
                <w:sz w:val="24"/>
                <w:szCs w:val="24"/>
              </w:rPr>
              <w:t>Тема та план</w:t>
            </w:r>
          </w:p>
        </w:tc>
        <w:tc>
          <w:tcPr>
            <w:tcW w:w="1843" w:type="dxa"/>
          </w:tcPr>
          <w:p w14:paraId="2778DF3C" w14:textId="77777777" w:rsidR="00D10ED2" w:rsidRPr="00A70F24" w:rsidRDefault="00D10ED2" w:rsidP="00B75D15">
            <w:pPr>
              <w:ind w:leftChars="0" w:left="0" w:firstLineChars="0"/>
              <w:rPr>
                <w:sz w:val="24"/>
                <w:szCs w:val="24"/>
                <w:lang w:val="ru-RU"/>
              </w:rPr>
            </w:pPr>
            <w:r w:rsidRPr="00A70F24">
              <w:rPr>
                <w:sz w:val="24"/>
                <w:szCs w:val="24"/>
                <w:lang w:val="ru-RU"/>
              </w:rPr>
              <w:t xml:space="preserve">Форма навчального заняття, </w:t>
            </w:r>
            <w:r w:rsidRPr="00A70F24">
              <w:rPr>
                <w:sz w:val="24"/>
                <w:szCs w:val="24"/>
                <w:lang w:val="ru-RU"/>
              </w:rPr>
              <w:lastRenderedPageBreak/>
              <w:t>кількість годин аудиторної та самостійної роботи</w:t>
            </w:r>
          </w:p>
        </w:tc>
        <w:tc>
          <w:tcPr>
            <w:tcW w:w="1984" w:type="dxa"/>
          </w:tcPr>
          <w:p w14:paraId="6318D1A5" w14:textId="77777777" w:rsidR="00D10ED2" w:rsidRPr="00A70F24" w:rsidRDefault="00D10ED2" w:rsidP="00B75D15">
            <w:pPr>
              <w:ind w:leftChars="0" w:left="0" w:firstLineChars="0"/>
              <w:rPr>
                <w:sz w:val="24"/>
                <w:szCs w:val="24"/>
                <w:lang w:val="ru-RU"/>
              </w:rPr>
            </w:pPr>
            <w:r w:rsidRPr="00A70F24">
              <w:rPr>
                <w:sz w:val="24"/>
                <w:szCs w:val="24"/>
                <w:lang w:val="ru-RU"/>
              </w:rPr>
              <w:lastRenderedPageBreak/>
              <w:t xml:space="preserve">Список рекомендованих джерел (за </w:t>
            </w:r>
            <w:r w:rsidRPr="00A70F24">
              <w:rPr>
                <w:sz w:val="24"/>
                <w:szCs w:val="24"/>
                <w:lang w:val="ru-RU"/>
              </w:rPr>
              <w:lastRenderedPageBreak/>
              <w:t>нумерацією розділу 10)</w:t>
            </w:r>
          </w:p>
        </w:tc>
        <w:tc>
          <w:tcPr>
            <w:tcW w:w="1495" w:type="dxa"/>
          </w:tcPr>
          <w:p w14:paraId="4A2F8068" w14:textId="77777777" w:rsidR="00D10ED2" w:rsidRPr="00A70F24" w:rsidRDefault="00D10ED2" w:rsidP="00B75D15">
            <w:pPr>
              <w:ind w:leftChars="0" w:left="0" w:firstLineChars="0"/>
              <w:rPr>
                <w:sz w:val="24"/>
                <w:szCs w:val="24"/>
              </w:rPr>
            </w:pPr>
            <w:r w:rsidRPr="00A70F24">
              <w:rPr>
                <w:sz w:val="24"/>
                <w:szCs w:val="24"/>
              </w:rPr>
              <w:lastRenderedPageBreak/>
              <w:t>Максимальна кількість балів</w:t>
            </w:r>
          </w:p>
        </w:tc>
      </w:tr>
      <w:tr w:rsidR="00D10ED2" w:rsidRPr="00E7409D" w14:paraId="5A116E7E" w14:textId="77777777" w:rsidTr="00B75D15">
        <w:tc>
          <w:tcPr>
            <w:tcW w:w="14394" w:type="dxa"/>
            <w:gridSpan w:val="4"/>
          </w:tcPr>
          <w:p w14:paraId="7D0C4073" w14:textId="77777777" w:rsidR="00D10ED2" w:rsidRPr="005D7067" w:rsidRDefault="00D10ED2" w:rsidP="00397763">
            <w:pPr>
              <w:ind w:left="-1" w:hanging="2"/>
              <w:rPr>
                <w:b/>
                <w:bCs w:val="0"/>
                <w:sz w:val="24"/>
                <w:szCs w:val="24"/>
              </w:rPr>
            </w:pPr>
            <w:r w:rsidRPr="005D7067">
              <w:rPr>
                <w:b/>
                <w:sz w:val="24"/>
                <w:szCs w:val="24"/>
              </w:rPr>
              <w:t xml:space="preserve">Модуль 1. </w:t>
            </w:r>
            <w:r w:rsidR="005D7067" w:rsidRPr="005D7067">
              <w:rPr>
                <w:b/>
                <w:bCs w:val="0"/>
                <w:sz w:val="24"/>
                <w:szCs w:val="24"/>
              </w:rPr>
              <w:t>Основні поняття курсу інтерпретації тексту та засоби аналізу художньо-літературного твору</w:t>
            </w:r>
          </w:p>
        </w:tc>
      </w:tr>
      <w:tr w:rsidR="00D10ED2" w:rsidRPr="00E7409D" w14:paraId="7CA69E97" w14:textId="77777777" w:rsidTr="00B75D15">
        <w:tc>
          <w:tcPr>
            <w:tcW w:w="9072" w:type="dxa"/>
          </w:tcPr>
          <w:p w14:paraId="69C8B535" w14:textId="77777777" w:rsidR="00D10ED2" w:rsidRPr="00397763" w:rsidRDefault="005D7067" w:rsidP="00397763">
            <w:pPr>
              <w:ind w:left="-1" w:hanging="2"/>
              <w:jc w:val="both"/>
              <w:rPr>
                <w:b/>
                <w:bCs w:val="0"/>
                <w:sz w:val="24"/>
                <w:szCs w:val="24"/>
              </w:rPr>
            </w:pPr>
            <w:r w:rsidRPr="00397763">
              <w:rPr>
                <w:b/>
                <w:bCs w:val="0"/>
                <w:sz w:val="24"/>
                <w:szCs w:val="24"/>
              </w:rPr>
              <w:t>Тема 1</w:t>
            </w:r>
            <w:r w:rsidRPr="00397763">
              <w:rPr>
                <w:bCs w:val="0"/>
                <w:sz w:val="24"/>
                <w:szCs w:val="24"/>
              </w:rPr>
              <w:t>.</w:t>
            </w:r>
            <w:r w:rsidR="00142E77" w:rsidRPr="00397763">
              <w:rPr>
                <w:bCs w:val="0"/>
                <w:sz w:val="24"/>
                <w:szCs w:val="24"/>
              </w:rPr>
              <w:t xml:space="preserve"> </w:t>
            </w:r>
            <w:r w:rsidR="00142E77" w:rsidRPr="00397763">
              <w:rPr>
                <w:b/>
                <w:bCs w:val="0"/>
                <w:sz w:val="24"/>
                <w:szCs w:val="24"/>
              </w:rPr>
              <w:t>Вступ до курсу інтерпретації</w:t>
            </w:r>
            <w:r w:rsidR="00142E77" w:rsidRPr="00397763">
              <w:rPr>
                <w:bCs w:val="0"/>
                <w:sz w:val="24"/>
                <w:szCs w:val="24"/>
              </w:rPr>
              <w:t>:</w:t>
            </w:r>
            <w:r w:rsidRPr="00397763">
              <w:rPr>
                <w:b/>
                <w:bCs w:val="0"/>
                <w:sz w:val="24"/>
                <w:szCs w:val="24"/>
              </w:rPr>
              <w:t xml:space="preserve"> вихідні поняття</w:t>
            </w:r>
            <w:r w:rsidRPr="00397763">
              <w:rPr>
                <w:bCs w:val="0"/>
                <w:sz w:val="24"/>
                <w:szCs w:val="24"/>
              </w:rPr>
              <w:t>. Поняття літератури й загальна характеристика художнього твору як комунікативного акту. Відмінність художнього тексту від текстів інших функціональних стилів мовлення. Предмет курсу «Інтерпретація тексту».</w:t>
            </w:r>
            <w:r w:rsidRPr="00397763">
              <w:rPr>
                <w:b/>
                <w:bCs w:val="0"/>
                <w:sz w:val="24"/>
                <w:szCs w:val="24"/>
              </w:rPr>
              <w:t xml:space="preserve"> </w:t>
            </w:r>
            <w:r w:rsidRPr="00397763">
              <w:rPr>
                <w:sz w:val="24"/>
                <w:szCs w:val="24"/>
              </w:rPr>
              <w:t xml:space="preserve">Проблема «правильної» інтерпретації. Поняття образу. Поняття контексту й актуалізації. </w:t>
            </w:r>
          </w:p>
        </w:tc>
        <w:tc>
          <w:tcPr>
            <w:tcW w:w="1843" w:type="dxa"/>
          </w:tcPr>
          <w:p w14:paraId="53DC9F80" w14:textId="77777777" w:rsidR="00D10ED2" w:rsidRPr="00A70F24" w:rsidRDefault="00D10ED2" w:rsidP="00B75D15">
            <w:pPr>
              <w:ind w:leftChars="0" w:left="0" w:firstLineChars="0"/>
              <w:rPr>
                <w:sz w:val="24"/>
                <w:szCs w:val="24"/>
                <w:lang w:val="ru-RU"/>
              </w:rPr>
            </w:pPr>
            <w:r w:rsidRPr="00A70F24">
              <w:rPr>
                <w:sz w:val="24"/>
                <w:szCs w:val="24"/>
                <w:lang w:val="ru-RU"/>
              </w:rPr>
              <w:t>Лекц. -2 год., практ. -2 год., сам. -</w:t>
            </w:r>
            <w:r w:rsidR="00B62994">
              <w:rPr>
                <w:sz w:val="24"/>
                <w:szCs w:val="24"/>
                <w:lang w:val="ru-RU"/>
              </w:rPr>
              <w:t xml:space="preserve"> 5</w:t>
            </w:r>
            <w:r w:rsidR="001E4F57">
              <w:rPr>
                <w:sz w:val="24"/>
                <w:szCs w:val="24"/>
                <w:lang w:val="ru-RU"/>
              </w:rPr>
              <w:t xml:space="preserve"> </w:t>
            </w:r>
            <w:r w:rsidRPr="00A70F24">
              <w:rPr>
                <w:sz w:val="24"/>
                <w:szCs w:val="24"/>
                <w:lang w:val="ru-RU"/>
              </w:rPr>
              <w:t xml:space="preserve"> год.</w:t>
            </w:r>
          </w:p>
          <w:p w14:paraId="51DFC4E5" w14:textId="77777777" w:rsidR="00D10ED2" w:rsidRPr="00A70F24" w:rsidRDefault="00D10ED2" w:rsidP="00B75D15">
            <w:pPr>
              <w:ind w:leftChars="0" w:left="0" w:firstLineChars="0"/>
              <w:rPr>
                <w:sz w:val="24"/>
                <w:szCs w:val="24"/>
                <w:lang w:val="ru-RU"/>
              </w:rPr>
            </w:pPr>
          </w:p>
        </w:tc>
        <w:tc>
          <w:tcPr>
            <w:tcW w:w="1984" w:type="dxa"/>
          </w:tcPr>
          <w:p w14:paraId="10916567" w14:textId="77777777" w:rsidR="00D10ED2" w:rsidRPr="00086234" w:rsidRDefault="00D10ED2" w:rsidP="00B75D15">
            <w:pPr>
              <w:ind w:leftChars="0" w:left="-1" w:firstLineChars="0"/>
              <w:rPr>
                <w:sz w:val="24"/>
                <w:szCs w:val="24"/>
              </w:rPr>
            </w:pPr>
            <w:r w:rsidRPr="00A70F24">
              <w:rPr>
                <w:sz w:val="24"/>
                <w:szCs w:val="24"/>
                <w:lang w:val="ru-RU"/>
              </w:rPr>
              <w:t xml:space="preserve">Ос. 1, </w:t>
            </w:r>
            <w:r w:rsidR="00086234">
              <w:rPr>
                <w:sz w:val="24"/>
                <w:szCs w:val="24"/>
                <w:lang w:val="ru-RU"/>
              </w:rPr>
              <w:t>3</w:t>
            </w:r>
            <w:r w:rsidR="000847A4">
              <w:rPr>
                <w:sz w:val="24"/>
                <w:szCs w:val="24"/>
                <w:lang w:val="en-US"/>
              </w:rPr>
              <w:t>,</w:t>
            </w:r>
            <w:r w:rsidR="00086234">
              <w:rPr>
                <w:sz w:val="24"/>
                <w:szCs w:val="24"/>
                <w:lang w:val="en-US"/>
              </w:rPr>
              <w:t>7, 12</w:t>
            </w:r>
          </w:p>
          <w:p w14:paraId="34EBDC96" w14:textId="77777777" w:rsidR="00D10ED2" w:rsidRPr="00086234" w:rsidRDefault="00D10ED2" w:rsidP="00086234">
            <w:pPr>
              <w:ind w:leftChars="0" w:left="-1" w:firstLineChars="0"/>
              <w:rPr>
                <w:sz w:val="24"/>
                <w:szCs w:val="24"/>
                <w:lang w:val="en-US"/>
              </w:rPr>
            </w:pPr>
            <w:r w:rsidRPr="00A70F24">
              <w:rPr>
                <w:sz w:val="24"/>
                <w:szCs w:val="24"/>
                <w:lang w:val="ru-RU"/>
              </w:rPr>
              <w:t xml:space="preserve">Дод. </w:t>
            </w:r>
            <w:r w:rsidR="00086234">
              <w:rPr>
                <w:sz w:val="24"/>
                <w:szCs w:val="24"/>
                <w:lang w:val="en-US"/>
              </w:rPr>
              <w:t>17, 37</w:t>
            </w:r>
          </w:p>
        </w:tc>
        <w:tc>
          <w:tcPr>
            <w:tcW w:w="1495" w:type="dxa"/>
          </w:tcPr>
          <w:p w14:paraId="577A3ADC" w14:textId="77777777" w:rsidR="00D10ED2" w:rsidRPr="00A70F24" w:rsidRDefault="00B62994" w:rsidP="00B75D15">
            <w:pPr>
              <w:ind w:leftChars="0" w:left="0" w:firstLineChars="0"/>
              <w:rPr>
                <w:sz w:val="24"/>
                <w:szCs w:val="24"/>
                <w:lang w:val="ru-RU"/>
              </w:rPr>
            </w:pPr>
            <w:r>
              <w:rPr>
                <w:sz w:val="24"/>
                <w:szCs w:val="24"/>
                <w:lang w:val="ru-RU"/>
              </w:rPr>
              <w:t>10</w:t>
            </w:r>
            <w:r w:rsidR="00D10ED2" w:rsidRPr="00A70F24">
              <w:rPr>
                <w:sz w:val="24"/>
                <w:szCs w:val="24"/>
                <w:lang w:val="ru-RU"/>
              </w:rPr>
              <w:t xml:space="preserve"> балів</w:t>
            </w:r>
          </w:p>
          <w:p w14:paraId="0730F7FF" w14:textId="77777777" w:rsidR="00D10ED2" w:rsidRPr="00A70F24" w:rsidRDefault="00D10ED2" w:rsidP="00B75D15">
            <w:pPr>
              <w:ind w:leftChars="0" w:left="0" w:firstLineChars="0"/>
              <w:rPr>
                <w:b/>
                <w:sz w:val="24"/>
                <w:szCs w:val="24"/>
                <w:lang w:val="ru-RU"/>
              </w:rPr>
            </w:pPr>
            <w:r w:rsidRPr="00A70F24">
              <w:rPr>
                <w:sz w:val="24"/>
                <w:szCs w:val="24"/>
                <w:lang w:val="ru-RU"/>
              </w:rPr>
              <w:t>(виконання усіх видів завдань)</w:t>
            </w:r>
          </w:p>
        </w:tc>
      </w:tr>
      <w:tr w:rsidR="00D10ED2" w:rsidRPr="00E7409D" w14:paraId="54E54202" w14:textId="77777777" w:rsidTr="00B75D15">
        <w:tc>
          <w:tcPr>
            <w:tcW w:w="9072" w:type="dxa"/>
          </w:tcPr>
          <w:p w14:paraId="1F1F0676" w14:textId="77777777" w:rsidR="00D10ED2" w:rsidRPr="00397763" w:rsidRDefault="00142E77" w:rsidP="00397763">
            <w:pPr>
              <w:ind w:left="-1" w:hanging="2"/>
              <w:jc w:val="both"/>
              <w:rPr>
                <w:sz w:val="24"/>
                <w:szCs w:val="24"/>
              </w:rPr>
            </w:pPr>
            <w:r w:rsidRPr="00397763">
              <w:rPr>
                <w:b/>
                <w:bCs w:val="0"/>
                <w:sz w:val="24"/>
                <w:szCs w:val="24"/>
              </w:rPr>
              <w:t>Тема 2.</w:t>
            </w:r>
            <w:r w:rsidRPr="00397763">
              <w:rPr>
                <w:sz w:val="24"/>
                <w:szCs w:val="24"/>
              </w:rPr>
              <w:t xml:space="preserve"> </w:t>
            </w:r>
            <w:r w:rsidR="00C434CB" w:rsidRPr="00397763">
              <w:rPr>
                <w:b/>
                <w:sz w:val="24"/>
                <w:szCs w:val="24"/>
              </w:rPr>
              <w:t xml:space="preserve">Основи аналізу художнього тексту. </w:t>
            </w:r>
            <w:r w:rsidR="00C434CB" w:rsidRPr="00397763">
              <w:rPr>
                <w:sz w:val="24"/>
                <w:szCs w:val="24"/>
              </w:rPr>
              <w:t>Загальні особливості літературної мови.  Історичний та літературний коментар художнього тексту. Вплив літературної течії на ідиостиль письменника.</w:t>
            </w:r>
            <w:r w:rsidR="00C434CB" w:rsidRPr="00397763">
              <w:rPr>
                <w:b/>
                <w:sz w:val="24"/>
                <w:szCs w:val="24"/>
              </w:rPr>
              <w:t xml:space="preserve"> </w:t>
            </w:r>
            <w:r w:rsidR="00C434CB" w:rsidRPr="00397763">
              <w:rPr>
                <w:sz w:val="24"/>
                <w:szCs w:val="24"/>
              </w:rPr>
              <w:t>Форма та зміст художнього твору.  Тема твору в його інтерпретації. Експліцитне та імпліцитне вираження основної ідеї твору. Поняття інтертекстуальності та текстової поліфонії. Повторювані теми у художній літературі та їх варіювання у конкретних творах.</w:t>
            </w:r>
            <w:r w:rsidR="00397763" w:rsidRPr="00397763">
              <w:rPr>
                <w:sz w:val="24"/>
                <w:szCs w:val="24"/>
              </w:rPr>
              <w:t xml:space="preserve"> </w:t>
            </w:r>
          </w:p>
        </w:tc>
        <w:tc>
          <w:tcPr>
            <w:tcW w:w="1843" w:type="dxa"/>
          </w:tcPr>
          <w:p w14:paraId="04479D3C" w14:textId="77777777" w:rsidR="00D10ED2" w:rsidRPr="00A70F24" w:rsidRDefault="00D10ED2" w:rsidP="00B62994">
            <w:pPr>
              <w:ind w:leftChars="0" w:left="0" w:firstLineChars="0"/>
              <w:rPr>
                <w:sz w:val="24"/>
                <w:szCs w:val="24"/>
                <w:lang w:val="ru-RU"/>
              </w:rPr>
            </w:pPr>
            <w:r w:rsidRPr="00A70F24">
              <w:rPr>
                <w:sz w:val="24"/>
                <w:szCs w:val="24"/>
                <w:lang w:val="ru-RU"/>
              </w:rPr>
              <w:t>Лекц. -2 год., практ. -2 год., сам. -</w:t>
            </w:r>
            <w:r w:rsidR="00B62994">
              <w:rPr>
                <w:sz w:val="24"/>
                <w:szCs w:val="24"/>
                <w:lang w:val="ru-RU"/>
              </w:rPr>
              <w:t xml:space="preserve"> 10</w:t>
            </w:r>
            <w:r w:rsidRPr="00A70F24">
              <w:rPr>
                <w:sz w:val="24"/>
                <w:szCs w:val="24"/>
                <w:lang w:val="ru-RU"/>
              </w:rPr>
              <w:t xml:space="preserve"> год.</w:t>
            </w:r>
          </w:p>
        </w:tc>
        <w:tc>
          <w:tcPr>
            <w:tcW w:w="1984" w:type="dxa"/>
          </w:tcPr>
          <w:p w14:paraId="4A67BB65" w14:textId="77777777" w:rsidR="00086234" w:rsidRPr="00086234" w:rsidRDefault="00086234" w:rsidP="00086234">
            <w:pPr>
              <w:ind w:leftChars="0" w:left="-1" w:firstLineChars="0"/>
              <w:rPr>
                <w:sz w:val="24"/>
                <w:szCs w:val="24"/>
              </w:rPr>
            </w:pPr>
            <w:r w:rsidRPr="00A70F24">
              <w:rPr>
                <w:sz w:val="24"/>
                <w:szCs w:val="24"/>
                <w:lang w:val="ru-RU"/>
              </w:rPr>
              <w:t xml:space="preserve">Ос. 1, </w:t>
            </w:r>
            <w:r>
              <w:rPr>
                <w:sz w:val="24"/>
                <w:szCs w:val="24"/>
                <w:lang w:val="ru-RU"/>
              </w:rPr>
              <w:t>3</w:t>
            </w:r>
            <w:r>
              <w:rPr>
                <w:sz w:val="24"/>
                <w:szCs w:val="24"/>
                <w:lang w:val="en-US"/>
              </w:rPr>
              <w:t>,7, 12</w:t>
            </w:r>
          </w:p>
          <w:p w14:paraId="088CFF2A" w14:textId="77777777" w:rsidR="00D10ED2" w:rsidRPr="003B0EB8" w:rsidRDefault="00086234" w:rsidP="003B0EB8">
            <w:pPr>
              <w:ind w:leftChars="0" w:left="-1" w:firstLineChars="0"/>
              <w:rPr>
                <w:sz w:val="24"/>
                <w:szCs w:val="24"/>
              </w:rPr>
            </w:pPr>
            <w:r w:rsidRPr="00A70F24">
              <w:rPr>
                <w:sz w:val="24"/>
                <w:szCs w:val="24"/>
                <w:lang w:val="ru-RU"/>
              </w:rPr>
              <w:t xml:space="preserve">Дод. </w:t>
            </w:r>
            <w:r>
              <w:rPr>
                <w:sz w:val="24"/>
                <w:szCs w:val="24"/>
                <w:lang w:val="en-US"/>
              </w:rPr>
              <w:t xml:space="preserve">17, </w:t>
            </w:r>
            <w:r w:rsidR="003B0EB8">
              <w:rPr>
                <w:sz w:val="24"/>
                <w:szCs w:val="24"/>
              </w:rPr>
              <w:t xml:space="preserve">27, </w:t>
            </w:r>
            <w:r>
              <w:rPr>
                <w:sz w:val="24"/>
                <w:szCs w:val="24"/>
                <w:lang w:val="en-US"/>
              </w:rPr>
              <w:t xml:space="preserve">31,37, </w:t>
            </w:r>
            <w:r w:rsidR="003B0EB8">
              <w:rPr>
                <w:sz w:val="24"/>
                <w:szCs w:val="24"/>
              </w:rPr>
              <w:t>38, 41</w:t>
            </w:r>
          </w:p>
        </w:tc>
        <w:tc>
          <w:tcPr>
            <w:tcW w:w="1495" w:type="dxa"/>
          </w:tcPr>
          <w:p w14:paraId="2425B032" w14:textId="77777777" w:rsidR="00D10ED2" w:rsidRPr="00A70F24" w:rsidRDefault="00B62994" w:rsidP="00A54AD0">
            <w:pPr>
              <w:ind w:leftChars="0" w:left="-1" w:firstLineChars="0"/>
              <w:rPr>
                <w:sz w:val="24"/>
                <w:szCs w:val="24"/>
                <w:lang w:val="ru-RU"/>
              </w:rPr>
            </w:pPr>
            <w:r>
              <w:rPr>
                <w:sz w:val="24"/>
                <w:szCs w:val="24"/>
                <w:lang w:val="ru-RU"/>
              </w:rPr>
              <w:t>1</w:t>
            </w:r>
            <w:r w:rsidR="00A54AD0">
              <w:rPr>
                <w:sz w:val="24"/>
                <w:szCs w:val="24"/>
                <w:lang w:val="ru-RU"/>
              </w:rPr>
              <w:t>2</w:t>
            </w:r>
            <w:r w:rsidR="00D10ED2" w:rsidRPr="00A70F24">
              <w:rPr>
                <w:sz w:val="24"/>
                <w:szCs w:val="24"/>
                <w:lang w:val="ru-RU"/>
              </w:rPr>
              <w:t xml:space="preserve"> балів (виконання усіх видів завдань)</w:t>
            </w:r>
          </w:p>
        </w:tc>
      </w:tr>
      <w:tr w:rsidR="004456AB" w:rsidRPr="00E7409D" w14:paraId="020D2432" w14:textId="77777777" w:rsidTr="00B75D15">
        <w:tc>
          <w:tcPr>
            <w:tcW w:w="9072" w:type="dxa"/>
          </w:tcPr>
          <w:p w14:paraId="7A222A61" w14:textId="77777777" w:rsidR="004456AB" w:rsidRPr="00397763" w:rsidRDefault="00142E77" w:rsidP="009F3158">
            <w:pPr>
              <w:ind w:left="-1" w:hanging="2"/>
              <w:jc w:val="both"/>
              <w:rPr>
                <w:sz w:val="24"/>
                <w:szCs w:val="24"/>
              </w:rPr>
            </w:pPr>
            <w:r w:rsidRPr="00397763">
              <w:rPr>
                <w:b/>
                <w:bCs w:val="0"/>
                <w:sz w:val="24"/>
                <w:szCs w:val="24"/>
              </w:rPr>
              <w:t>Тема 3.</w:t>
            </w:r>
            <w:r w:rsidRPr="00397763">
              <w:rPr>
                <w:bCs w:val="0"/>
                <w:sz w:val="24"/>
                <w:szCs w:val="24"/>
              </w:rPr>
              <w:t xml:space="preserve"> </w:t>
            </w:r>
            <w:r w:rsidR="00397763" w:rsidRPr="00397763">
              <w:rPr>
                <w:b/>
                <w:bCs w:val="0"/>
                <w:sz w:val="24"/>
                <w:szCs w:val="24"/>
              </w:rPr>
              <w:t>Текст як комунікативна одиниця та засоби а</w:t>
            </w:r>
            <w:r w:rsidR="00397763" w:rsidRPr="00397763">
              <w:rPr>
                <w:b/>
                <w:bCs w:val="0"/>
                <w:spacing w:val="6"/>
                <w:sz w:val="24"/>
                <w:szCs w:val="24"/>
              </w:rPr>
              <w:t>ктуалізація на текстовому рівні</w:t>
            </w:r>
            <w:r w:rsidR="00397763" w:rsidRPr="00397763">
              <w:rPr>
                <w:b/>
                <w:bCs w:val="0"/>
                <w:sz w:val="24"/>
                <w:szCs w:val="24"/>
              </w:rPr>
              <w:t xml:space="preserve">. </w:t>
            </w:r>
            <w:r w:rsidR="00397763" w:rsidRPr="00397763">
              <w:rPr>
                <w:sz w:val="24"/>
                <w:szCs w:val="24"/>
              </w:rPr>
              <w:t>Основні категорії художнього текст</w:t>
            </w:r>
            <w:r w:rsidR="00397763">
              <w:rPr>
                <w:sz w:val="24"/>
                <w:szCs w:val="24"/>
              </w:rPr>
              <w:t>у</w:t>
            </w:r>
            <w:r w:rsidR="00397763" w:rsidRPr="00397763">
              <w:rPr>
                <w:sz w:val="24"/>
                <w:szCs w:val="24"/>
              </w:rPr>
              <w:t xml:space="preserve">. Механізми досягнення зв’язаності тексту в іспанській мові. Поняття авторського словника та констант індивідуального стилю.   </w:t>
            </w:r>
            <w:r w:rsidR="00397763" w:rsidRPr="00397763">
              <w:rPr>
                <w:bCs w:val="0"/>
                <w:spacing w:val="6"/>
                <w:sz w:val="24"/>
                <w:szCs w:val="24"/>
              </w:rPr>
              <w:t>Прогнозуюча функція вла</w:t>
            </w:r>
            <w:r w:rsidR="00397763">
              <w:rPr>
                <w:bCs w:val="0"/>
                <w:spacing w:val="6"/>
                <w:sz w:val="24"/>
                <w:szCs w:val="24"/>
              </w:rPr>
              <w:t xml:space="preserve">сного імені в художньому тексті. </w:t>
            </w:r>
            <w:r w:rsidR="00397763" w:rsidRPr="00397763">
              <w:rPr>
                <w:bCs w:val="0"/>
                <w:spacing w:val="6"/>
                <w:sz w:val="24"/>
                <w:szCs w:val="24"/>
              </w:rPr>
              <w:t xml:space="preserve">Художня деталь як ознака індивідуального авторського стилю. Поняття сильної позиції у художньому творі. </w:t>
            </w:r>
            <w:r w:rsidR="00397763" w:rsidRPr="00397763">
              <w:rPr>
                <w:sz w:val="24"/>
                <w:szCs w:val="24"/>
              </w:rPr>
              <w:t>Відхилення від орфографічних норм як стилістичний ефект.</w:t>
            </w:r>
            <w:r w:rsidR="00397763" w:rsidRPr="00397763">
              <w:rPr>
                <w:b/>
                <w:bCs w:val="0"/>
                <w:sz w:val="24"/>
                <w:szCs w:val="24"/>
              </w:rPr>
              <w:t xml:space="preserve"> </w:t>
            </w:r>
            <w:r w:rsidR="00397763" w:rsidRPr="00397763">
              <w:rPr>
                <w:sz w:val="24"/>
                <w:szCs w:val="24"/>
              </w:rPr>
              <w:t>Ключові слова в художньому тексті. Частотна лексика як важлива характеристика певного літературного тексту. Довжина та структура речення, стилістичні фігури, пунктуація як параметри дослідження синтаксичної структури художнього тексту.</w:t>
            </w:r>
          </w:p>
        </w:tc>
        <w:tc>
          <w:tcPr>
            <w:tcW w:w="1843" w:type="dxa"/>
          </w:tcPr>
          <w:p w14:paraId="0BC0BB69" w14:textId="77777777" w:rsidR="004456AB" w:rsidRPr="00A70F24" w:rsidRDefault="004456AB" w:rsidP="00B62994">
            <w:pPr>
              <w:ind w:leftChars="0" w:left="0" w:firstLineChars="0"/>
              <w:rPr>
                <w:sz w:val="24"/>
                <w:szCs w:val="24"/>
                <w:lang w:val="ru-RU"/>
              </w:rPr>
            </w:pPr>
            <w:r w:rsidRPr="00A70F24">
              <w:rPr>
                <w:sz w:val="24"/>
                <w:szCs w:val="24"/>
                <w:lang w:val="ru-RU"/>
              </w:rPr>
              <w:t>Лекц. -</w:t>
            </w:r>
            <w:r w:rsidR="00682BDF">
              <w:rPr>
                <w:sz w:val="24"/>
                <w:szCs w:val="24"/>
                <w:lang w:val="ru-RU"/>
              </w:rPr>
              <w:t xml:space="preserve">4 </w:t>
            </w:r>
            <w:r w:rsidRPr="00A70F24">
              <w:rPr>
                <w:sz w:val="24"/>
                <w:szCs w:val="24"/>
                <w:lang w:val="ru-RU"/>
              </w:rPr>
              <w:t xml:space="preserve"> год., практ. -2 год., сам. -</w:t>
            </w:r>
            <w:r w:rsidR="00B62994">
              <w:rPr>
                <w:sz w:val="24"/>
                <w:szCs w:val="24"/>
                <w:lang w:val="ru-RU"/>
              </w:rPr>
              <w:t xml:space="preserve"> 15</w:t>
            </w:r>
            <w:r w:rsidRPr="00A70F24">
              <w:rPr>
                <w:sz w:val="24"/>
                <w:szCs w:val="24"/>
                <w:lang w:val="ru-RU"/>
              </w:rPr>
              <w:t xml:space="preserve"> год.</w:t>
            </w:r>
          </w:p>
        </w:tc>
        <w:tc>
          <w:tcPr>
            <w:tcW w:w="1984" w:type="dxa"/>
          </w:tcPr>
          <w:p w14:paraId="7BE25B78" w14:textId="77777777" w:rsidR="004456AB" w:rsidRPr="00086234" w:rsidRDefault="004456AB" w:rsidP="00B75D15">
            <w:pPr>
              <w:ind w:leftChars="0" w:left="-1" w:firstLineChars="0"/>
              <w:rPr>
                <w:sz w:val="24"/>
                <w:szCs w:val="24"/>
                <w:lang w:val="en-US"/>
              </w:rPr>
            </w:pPr>
            <w:r w:rsidRPr="00A70F24">
              <w:rPr>
                <w:sz w:val="24"/>
                <w:szCs w:val="24"/>
                <w:lang w:val="ru-RU"/>
              </w:rPr>
              <w:t xml:space="preserve">Ос. </w:t>
            </w:r>
            <w:r w:rsidR="00086234">
              <w:rPr>
                <w:sz w:val="24"/>
                <w:szCs w:val="24"/>
                <w:lang w:val="en-US"/>
              </w:rPr>
              <w:t>3-6, 10</w:t>
            </w:r>
          </w:p>
          <w:p w14:paraId="35DC10DE" w14:textId="77777777" w:rsidR="004456AB" w:rsidRPr="00086234" w:rsidRDefault="004456AB" w:rsidP="003B0EB8">
            <w:pPr>
              <w:ind w:leftChars="0" w:left="-1" w:firstLineChars="0"/>
              <w:rPr>
                <w:sz w:val="24"/>
                <w:szCs w:val="24"/>
                <w:lang w:val="en-US"/>
              </w:rPr>
            </w:pPr>
            <w:r w:rsidRPr="00A70F24">
              <w:rPr>
                <w:sz w:val="24"/>
                <w:szCs w:val="24"/>
                <w:lang w:val="ru-RU"/>
              </w:rPr>
              <w:t xml:space="preserve">Дод. </w:t>
            </w:r>
            <w:r w:rsidR="003B0EB8">
              <w:rPr>
                <w:sz w:val="24"/>
                <w:szCs w:val="24"/>
              </w:rPr>
              <w:t>17</w:t>
            </w:r>
            <w:r w:rsidR="00086234">
              <w:rPr>
                <w:sz w:val="24"/>
                <w:szCs w:val="24"/>
                <w:lang w:val="en-US"/>
              </w:rPr>
              <w:t>, 2</w:t>
            </w:r>
            <w:r w:rsidR="003B0EB8">
              <w:rPr>
                <w:sz w:val="24"/>
                <w:szCs w:val="24"/>
              </w:rPr>
              <w:t>2</w:t>
            </w:r>
            <w:r w:rsidR="00086234">
              <w:rPr>
                <w:sz w:val="24"/>
                <w:szCs w:val="24"/>
                <w:lang w:val="en-US"/>
              </w:rPr>
              <w:t>, 24,</w:t>
            </w:r>
            <w:r w:rsidR="003B0EB8">
              <w:rPr>
                <w:sz w:val="24"/>
                <w:szCs w:val="24"/>
              </w:rPr>
              <w:t>33,</w:t>
            </w:r>
            <w:r w:rsidR="00086234">
              <w:rPr>
                <w:sz w:val="24"/>
                <w:szCs w:val="24"/>
                <w:lang w:val="en-US"/>
              </w:rPr>
              <w:t xml:space="preserve"> 39</w:t>
            </w:r>
          </w:p>
        </w:tc>
        <w:tc>
          <w:tcPr>
            <w:tcW w:w="1495" w:type="dxa"/>
          </w:tcPr>
          <w:p w14:paraId="567FDB4E" w14:textId="77777777" w:rsidR="004456AB" w:rsidRDefault="00B62994" w:rsidP="00A54AD0">
            <w:pPr>
              <w:ind w:left="-1" w:hanging="2"/>
            </w:pPr>
            <w:r>
              <w:rPr>
                <w:sz w:val="24"/>
                <w:szCs w:val="24"/>
                <w:lang w:val="ru-RU"/>
              </w:rPr>
              <w:t>1</w:t>
            </w:r>
            <w:r w:rsidR="00A54AD0">
              <w:rPr>
                <w:sz w:val="24"/>
                <w:szCs w:val="24"/>
                <w:lang w:val="ru-RU"/>
              </w:rPr>
              <w:t>8</w:t>
            </w:r>
            <w:r w:rsidR="004456AB" w:rsidRPr="001C3737">
              <w:rPr>
                <w:sz w:val="24"/>
                <w:szCs w:val="24"/>
                <w:lang w:val="ru-RU"/>
              </w:rPr>
              <w:t xml:space="preserve"> балів (виконання усіх видів завдань)</w:t>
            </w:r>
          </w:p>
        </w:tc>
      </w:tr>
      <w:tr w:rsidR="00D10ED2" w:rsidRPr="00E7409D" w14:paraId="19B55823" w14:textId="77777777" w:rsidTr="00B75D15">
        <w:tc>
          <w:tcPr>
            <w:tcW w:w="14394" w:type="dxa"/>
            <w:gridSpan w:val="4"/>
          </w:tcPr>
          <w:p w14:paraId="4D323202" w14:textId="77777777" w:rsidR="00D10ED2" w:rsidRPr="00397763" w:rsidRDefault="004456AB" w:rsidP="00397763">
            <w:pPr>
              <w:ind w:left="-1" w:hanging="2"/>
              <w:jc w:val="both"/>
              <w:rPr>
                <w:b/>
                <w:sz w:val="24"/>
                <w:szCs w:val="24"/>
              </w:rPr>
            </w:pPr>
            <w:r w:rsidRPr="00397763">
              <w:rPr>
                <w:b/>
                <w:sz w:val="24"/>
                <w:szCs w:val="24"/>
              </w:rPr>
              <w:t xml:space="preserve">Модуль 2. </w:t>
            </w:r>
            <w:r w:rsidR="00142E77" w:rsidRPr="00397763">
              <w:rPr>
                <w:b/>
                <w:bCs w:val="0"/>
                <w:sz w:val="24"/>
                <w:szCs w:val="24"/>
              </w:rPr>
              <w:t>Форми оповідання в прозаїчних, поетичних та драматичних творах</w:t>
            </w:r>
          </w:p>
        </w:tc>
      </w:tr>
      <w:tr w:rsidR="00D10ED2" w:rsidRPr="00397763" w14:paraId="4924C248" w14:textId="77777777" w:rsidTr="00B75D15">
        <w:tc>
          <w:tcPr>
            <w:tcW w:w="9072" w:type="dxa"/>
          </w:tcPr>
          <w:p w14:paraId="5D03064A" w14:textId="77777777" w:rsidR="00D10ED2" w:rsidRPr="00397763" w:rsidRDefault="00397763" w:rsidP="00397763">
            <w:pPr>
              <w:ind w:left="-1" w:hanging="2"/>
              <w:jc w:val="both"/>
              <w:rPr>
                <w:b/>
                <w:bCs w:val="0"/>
                <w:sz w:val="24"/>
                <w:szCs w:val="24"/>
              </w:rPr>
            </w:pPr>
            <w:r w:rsidRPr="00397763">
              <w:rPr>
                <w:b/>
                <w:bCs w:val="0"/>
                <w:sz w:val="24"/>
                <w:szCs w:val="24"/>
              </w:rPr>
              <w:t>Тема</w:t>
            </w:r>
            <w:r w:rsidRPr="00397763">
              <w:rPr>
                <w:b/>
                <w:sz w:val="24"/>
                <w:szCs w:val="24"/>
              </w:rPr>
              <w:t xml:space="preserve"> 1.</w:t>
            </w:r>
            <w:r>
              <w:rPr>
                <w:b/>
                <w:sz w:val="24"/>
                <w:szCs w:val="24"/>
              </w:rPr>
              <w:t xml:space="preserve"> </w:t>
            </w:r>
            <w:r w:rsidR="00EC50B8" w:rsidRPr="00397763">
              <w:rPr>
                <w:b/>
                <w:bCs w:val="0"/>
                <w:spacing w:val="6"/>
                <w:sz w:val="24"/>
                <w:szCs w:val="24"/>
              </w:rPr>
              <w:t>Мовлення автора та персонажів у прозаїчному творі.</w:t>
            </w:r>
            <w:r w:rsidR="00EC50B8" w:rsidRPr="00397763">
              <w:rPr>
                <w:b/>
                <w:bCs w:val="0"/>
                <w:sz w:val="24"/>
                <w:szCs w:val="24"/>
              </w:rPr>
              <w:t xml:space="preserve"> </w:t>
            </w:r>
            <w:r w:rsidR="00EC50B8" w:rsidRPr="00397763">
              <w:rPr>
                <w:bCs w:val="0"/>
                <w:spacing w:val="6"/>
                <w:sz w:val="24"/>
                <w:szCs w:val="24"/>
              </w:rPr>
              <w:t>Суто авторське мовлення та його композиційно-мовленнєві форми. Портрет як один з основних засобів індивідуалізації персонажу. Пейзаж як статистичний або динамічний фон зображуваних подій. Семіотична функція пейзажу.</w:t>
            </w:r>
            <w:r w:rsidR="00EC50B8" w:rsidRPr="00397763">
              <w:rPr>
                <w:b/>
                <w:bCs w:val="0"/>
                <w:sz w:val="24"/>
                <w:szCs w:val="24"/>
              </w:rPr>
              <w:t xml:space="preserve"> </w:t>
            </w:r>
            <w:r w:rsidR="00EC50B8" w:rsidRPr="00397763">
              <w:rPr>
                <w:bCs w:val="0"/>
                <w:spacing w:val="6"/>
                <w:sz w:val="24"/>
                <w:szCs w:val="24"/>
              </w:rPr>
              <w:t>Урбаністичний пейзаж. Модель розвитку сюжету за Г.Фрейтагом. Неспівпадіння фабули з сюжетом у сучасному художньому  творі. Образ розповідача у художньому творі. Оповідання від 1 та 3 особи. Односпрямована та різноспрямована репрезентація подій. Вираження різних точок зору у поліфонічному творі. Діалогічне мовлення, його функції та способи оформлення.</w:t>
            </w:r>
            <w:r w:rsidR="00EC50B8" w:rsidRPr="00397763">
              <w:rPr>
                <w:b/>
                <w:bCs w:val="0"/>
                <w:sz w:val="24"/>
                <w:szCs w:val="24"/>
              </w:rPr>
              <w:t xml:space="preserve"> </w:t>
            </w:r>
            <w:r w:rsidR="00EC50B8" w:rsidRPr="00397763">
              <w:rPr>
                <w:bCs w:val="0"/>
                <w:spacing w:val="6"/>
                <w:sz w:val="24"/>
                <w:szCs w:val="24"/>
              </w:rPr>
              <w:t xml:space="preserve">Особливості використання </w:t>
            </w:r>
            <w:r w:rsidR="00EC50B8" w:rsidRPr="00397763">
              <w:rPr>
                <w:bCs w:val="0"/>
                <w:spacing w:val="6"/>
                <w:sz w:val="24"/>
                <w:szCs w:val="24"/>
              </w:rPr>
              <w:lastRenderedPageBreak/>
              <w:t>лексичних одиниць та синтаксичних структур як засобів створення ефекту автентичності мови персонажів.</w:t>
            </w:r>
            <w:r w:rsidR="00EC50B8" w:rsidRPr="00397763">
              <w:rPr>
                <w:b/>
                <w:bCs w:val="0"/>
                <w:sz w:val="24"/>
                <w:szCs w:val="24"/>
              </w:rPr>
              <w:t xml:space="preserve"> </w:t>
            </w:r>
            <w:r w:rsidR="00EC50B8" w:rsidRPr="00397763">
              <w:rPr>
                <w:bCs w:val="0"/>
                <w:spacing w:val="6"/>
                <w:sz w:val="24"/>
                <w:szCs w:val="24"/>
              </w:rPr>
              <w:t xml:space="preserve">Індикатори соціальної належності персонажів. Внутрішнє мовлення. Техніка «потоку свідомості». </w:t>
            </w:r>
          </w:p>
        </w:tc>
        <w:tc>
          <w:tcPr>
            <w:tcW w:w="1843" w:type="dxa"/>
          </w:tcPr>
          <w:p w14:paraId="58151AF9" w14:textId="77777777" w:rsidR="00D10ED2" w:rsidRPr="00397763" w:rsidRDefault="00EC50B8" w:rsidP="00B62994">
            <w:pPr>
              <w:ind w:leftChars="0" w:left="0" w:firstLineChars="0"/>
              <w:rPr>
                <w:sz w:val="24"/>
                <w:szCs w:val="24"/>
                <w:lang w:val="ru-RU"/>
              </w:rPr>
            </w:pPr>
            <w:r w:rsidRPr="00397763">
              <w:rPr>
                <w:sz w:val="24"/>
                <w:szCs w:val="24"/>
                <w:lang w:val="ru-RU"/>
              </w:rPr>
              <w:lastRenderedPageBreak/>
              <w:t xml:space="preserve">Лекц. -4 год., практ. -4 год., </w:t>
            </w:r>
            <w:r w:rsidR="00D10ED2" w:rsidRPr="00397763">
              <w:rPr>
                <w:sz w:val="24"/>
                <w:szCs w:val="24"/>
                <w:lang w:val="ru-RU"/>
              </w:rPr>
              <w:t>сам. -</w:t>
            </w:r>
            <w:r w:rsidR="00B62994">
              <w:rPr>
                <w:sz w:val="24"/>
                <w:szCs w:val="24"/>
                <w:lang w:val="ru-RU"/>
              </w:rPr>
              <w:t xml:space="preserve"> </w:t>
            </w:r>
            <w:r w:rsidR="00D10ED2" w:rsidRPr="00397763">
              <w:rPr>
                <w:sz w:val="24"/>
                <w:szCs w:val="24"/>
                <w:lang w:val="ru-RU"/>
              </w:rPr>
              <w:t xml:space="preserve"> </w:t>
            </w:r>
            <w:r w:rsidR="00B62994">
              <w:rPr>
                <w:sz w:val="24"/>
                <w:szCs w:val="24"/>
                <w:lang w:val="ru-RU"/>
              </w:rPr>
              <w:t xml:space="preserve">15 </w:t>
            </w:r>
            <w:r w:rsidR="00D10ED2" w:rsidRPr="00397763">
              <w:rPr>
                <w:sz w:val="24"/>
                <w:szCs w:val="24"/>
                <w:lang w:val="ru-RU"/>
              </w:rPr>
              <w:t>год.</w:t>
            </w:r>
          </w:p>
        </w:tc>
        <w:tc>
          <w:tcPr>
            <w:tcW w:w="1984" w:type="dxa"/>
          </w:tcPr>
          <w:p w14:paraId="3CB8B758" w14:textId="77777777" w:rsidR="00086234" w:rsidRPr="00086234" w:rsidRDefault="00086234" w:rsidP="00086234">
            <w:pPr>
              <w:ind w:leftChars="0" w:left="-1" w:firstLineChars="0"/>
              <w:rPr>
                <w:sz w:val="24"/>
                <w:szCs w:val="24"/>
                <w:lang w:val="en-US"/>
              </w:rPr>
            </w:pPr>
            <w:r w:rsidRPr="00A70F24">
              <w:rPr>
                <w:sz w:val="24"/>
                <w:szCs w:val="24"/>
                <w:lang w:val="ru-RU"/>
              </w:rPr>
              <w:t xml:space="preserve">Ос. </w:t>
            </w:r>
            <w:r>
              <w:rPr>
                <w:sz w:val="24"/>
                <w:szCs w:val="24"/>
                <w:lang w:val="en-US"/>
              </w:rPr>
              <w:t>3-6, 10</w:t>
            </w:r>
          </w:p>
          <w:p w14:paraId="155E9299" w14:textId="77777777" w:rsidR="00D10ED2" w:rsidRPr="00397763" w:rsidRDefault="00086234" w:rsidP="00086234">
            <w:pPr>
              <w:ind w:leftChars="0" w:left="-1" w:firstLineChars="0"/>
              <w:rPr>
                <w:sz w:val="24"/>
                <w:szCs w:val="24"/>
              </w:rPr>
            </w:pPr>
            <w:r w:rsidRPr="00A70F24">
              <w:rPr>
                <w:sz w:val="24"/>
                <w:szCs w:val="24"/>
                <w:lang w:val="ru-RU"/>
              </w:rPr>
              <w:t xml:space="preserve">Дод. </w:t>
            </w:r>
            <w:r>
              <w:rPr>
                <w:sz w:val="24"/>
                <w:szCs w:val="24"/>
                <w:lang w:val="en-US"/>
              </w:rPr>
              <w:t>19, 20, 24, 39</w:t>
            </w:r>
          </w:p>
        </w:tc>
        <w:tc>
          <w:tcPr>
            <w:tcW w:w="1495" w:type="dxa"/>
          </w:tcPr>
          <w:p w14:paraId="682AB313" w14:textId="77777777" w:rsidR="00D10ED2" w:rsidRPr="00397763" w:rsidRDefault="00B62994" w:rsidP="00B62994">
            <w:pPr>
              <w:ind w:leftChars="0" w:left="-1" w:firstLineChars="0"/>
              <w:rPr>
                <w:sz w:val="24"/>
                <w:szCs w:val="24"/>
                <w:lang w:val="ru-RU"/>
              </w:rPr>
            </w:pPr>
            <w:r>
              <w:rPr>
                <w:sz w:val="24"/>
                <w:szCs w:val="24"/>
                <w:lang w:val="ru-RU"/>
              </w:rPr>
              <w:t>30</w:t>
            </w:r>
            <w:r w:rsidR="004456AB" w:rsidRPr="00397763">
              <w:rPr>
                <w:sz w:val="24"/>
                <w:szCs w:val="24"/>
                <w:lang w:val="ru-RU"/>
              </w:rPr>
              <w:t xml:space="preserve"> балів (виконання усіх видів завдань)</w:t>
            </w:r>
          </w:p>
        </w:tc>
      </w:tr>
      <w:tr w:rsidR="00D10ED2" w:rsidRPr="00397763" w14:paraId="578956FC" w14:textId="77777777" w:rsidTr="00B75D15">
        <w:tc>
          <w:tcPr>
            <w:tcW w:w="9072" w:type="dxa"/>
          </w:tcPr>
          <w:p w14:paraId="223E30F4" w14:textId="77777777" w:rsidR="00D10ED2" w:rsidRPr="00397763" w:rsidRDefault="00EC50B8" w:rsidP="00397763">
            <w:pPr>
              <w:ind w:left="-1" w:hanging="2"/>
              <w:jc w:val="both"/>
              <w:rPr>
                <w:sz w:val="24"/>
                <w:szCs w:val="24"/>
              </w:rPr>
            </w:pPr>
            <w:r w:rsidRPr="00397763">
              <w:rPr>
                <w:b/>
                <w:bCs w:val="0"/>
                <w:sz w:val="24"/>
                <w:szCs w:val="24"/>
              </w:rPr>
              <w:t>Тема</w:t>
            </w:r>
            <w:r w:rsidRPr="00397763">
              <w:rPr>
                <w:b/>
                <w:sz w:val="24"/>
                <w:szCs w:val="24"/>
              </w:rPr>
              <w:t xml:space="preserve"> 2. </w:t>
            </w:r>
            <w:r w:rsidRPr="00397763">
              <w:rPr>
                <w:b/>
                <w:bCs w:val="0"/>
                <w:spacing w:val="6"/>
                <w:sz w:val="24"/>
                <w:szCs w:val="24"/>
              </w:rPr>
              <w:t>Методика інтерпретації поетичного тексту</w:t>
            </w:r>
            <w:r w:rsidRPr="00397763">
              <w:rPr>
                <w:bCs w:val="0"/>
                <w:spacing w:val="6"/>
                <w:sz w:val="24"/>
                <w:szCs w:val="24"/>
              </w:rPr>
              <w:t>.</w:t>
            </w:r>
            <w:r w:rsidRPr="00397763">
              <w:rPr>
                <w:sz w:val="24"/>
                <w:szCs w:val="24"/>
              </w:rPr>
              <w:t xml:space="preserve"> Визначення поезії та її основні характеристики. Використання стилістичних прийомів у поетичному дискурсі. Визначення лірики як специфічного жанру поезії. Адресат та адресант лірики. Народна та художня х</w:t>
            </w:r>
            <w:r w:rsidRPr="00397763">
              <w:rPr>
                <w:bCs w:val="0"/>
                <w:sz w:val="24"/>
                <w:szCs w:val="24"/>
              </w:rPr>
              <w:t>удожньо</w:t>
            </w:r>
            <w:r w:rsidRPr="00397763">
              <w:rPr>
                <w:b/>
                <w:bCs w:val="0"/>
                <w:sz w:val="24"/>
                <w:szCs w:val="24"/>
              </w:rPr>
              <w:t>-</w:t>
            </w:r>
            <w:r w:rsidRPr="00397763">
              <w:rPr>
                <w:sz w:val="24"/>
                <w:szCs w:val="24"/>
              </w:rPr>
              <w:t xml:space="preserve">літературна лірика. Стилістичні особливості лірики періоду романтизму. Стилістичні особливості сучасної лірики. </w:t>
            </w:r>
          </w:p>
        </w:tc>
        <w:tc>
          <w:tcPr>
            <w:tcW w:w="1843" w:type="dxa"/>
          </w:tcPr>
          <w:p w14:paraId="46E8D097" w14:textId="77777777" w:rsidR="00D10ED2" w:rsidRPr="00397763" w:rsidRDefault="00D10ED2" w:rsidP="00B75D15">
            <w:pPr>
              <w:ind w:leftChars="0" w:left="0" w:firstLineChars="0"/>
              <w:rPr>
                <w:sz w:val="24"/>
                <w:szCs w:val="24"/>
                <w:lang w:val="ru-RU"/>
              </w:rPr>
            </w:pPr>
            <w:r w:rsidRPr="00397763">
              <w:rPr>
                <w:sz w:val="24"/>
                <w:szCs w:val="24"/>
                <w:lang w:val="ru-RU"/>
              </w:rPr>
              <w:t>Лекц. -2 год., практ. -2 год., сам. -</w:t>
            </w:r>
            <w:r w:rsidR="00B62994">
              <w:rPr>
                <w:sz w:val="24"/>
                <w:szCs w:val="24"/>
                <w:lang w:val="ru-RU"/>
              </w:rPr>
              <w:t xml:space="preserve"> 9</w:t>
            </w:r>
            <w:r w:rsidRPr="00397763">
              <w:rPr>
                <w:sz w:val="24"/>
                <w:szCs w:val="24"/>
                <w:lang w:val="ru-RU"/>
              </w:rPr>
              <w:t xml:space="preserve"> год.</w:t>
            </w:r>
          </w:p>
          <w:p w14:paraId="6C97036D" w14:textId="77777777" w:rsidR="00D10ED2" w:rsidRPr="00397763" w:rsidRDefault="00D10ED2" w:rsidP="00B75D15">
            <w:pPr>
              <w:ind w:leftChars="0" w:left="0" w:firstLineChars="0"/>
              <w:rPr>
                <w:sz w:val="24"/>
                <w:szCs w:val="24"/>
                <w:lang w:val="ru-RU"/>
              </w:rPr>
            </w:pPr>
          </w:p>
        </w:tc>
        <w:tc>
          <w:tcPr>
            <w:tcW w:w="1984" w:type="dxa"/>
          </w:tcPr>
          <w:p w14:paraId="786B4CE1" w14:textId="77777777" w:rsidR="00086234" w:rsidRPr="00086234" w:rsidRDefault="00086234" w:rsidP="00086234">
            <w:pPr>
              <w:ind w:leftChars="0" w:left="-1" w:firstLineChars="0"/>
              <w:rPr>
                <w:sz w:val="24"/>
                <w:szCs w:val="24"/>
                <w:lang w:val="en-US"/>
              </w:rPr>
            </w:pPr>
            <w:r w:rsidRPr="00A70F24">
              <w:rPr>
                <w:sz w:val="24"/>
                <w:szCs w:val="24"/>
                <w:lang w:val="ru-RU"/>
              </w:rPr>
              <w:t xml:space="preserve">Ос. </w:t>
            </w:r>
            <w:r>
              <w:rPr>
                <w:sz w:val="24"/>
                <w:szCs w:val="24"/>
                <w:lang w:val="en-US"/>
              </w:rPr>
              <w:t>3-6, 10</w:t>
            </w:r>
          </w:p>
          <w:p w14:paraId="47713D50" w14:textId="77777777" w:rsidR="00D10ED2" w:rsidRPr="00397763" w:rsidRDefault="00086234" w:rsidP="00086234">
            <w:pPr>
              <w:ind w:leftChars="0" w:left="-1" w:firstLineChars="0"/>
              <w:rPr>
                <w:sz w:val="24"/>
                <w:szCs w:val="24"/>
              </w:rPr>
            </w:pPr>
            <w:r w:rsidRPr="00A70F24">
              <w:rPr>
                <w:sz w:val="24"/>
                <w:szCs w:val="24"/>
                <w:lang w:val="ru-RU"/>
              </w:rPr>
              <w:t xml:space="preserve">Дод. </w:t>
            </w:r>
            <w:r>
              <w:rPr>
                <w:sz w:val="24"/>
                <w:szCs w:val="24"/>
                <w:lang w:val="en-US"/>
              </w:rPr>
              <w:t>19, 20, 24,</w:t>
            </w:r>
            <w:r w:rsidR="00731C2F">
              <w:rPr>
                <w:sz w:val="24"/>
                <w:szCs w:val="24"/>
              </w:rPr>
              <w:t>36,</w:t>
            </w:r>
            <w:r>
              <w:rPr>
                <w:sz w:val="24"/>
                <w:szCs w:val="24"/>
                <w:lang w:val="en-US"/>
              </w:rPr>
              <w:t xml:space="preserve"> 39</w:t>
            </w:r>
          </w:p>
        </w:tc>
        <w:tc>
          <w:tcPr>
            <w:tcW w:w="1495" w:type="dxa"/>
          </w:tcPr>
          <w:p w14:paraId="5E49FD5A" w14:textId="77777777" w:rsidR="00D10ED2" w:rsidRPr="00397763" w:rsidRDefault="00B62994" w:rsidP="00B62994">
            <w:pPr>
              <w:ind w:leftChars="0" w:left="-1" w:firstLineChars="0"/>
              <w:rPr>
                <w:sz w:val="24"/>
                <w:szCs w:val="24"/>
                <w:lang w:val="ru-RU"/>
              </w:rPr>
            </w:pPr>
            <w:r>
              <w:rPr>
                <w:sz w:val="24"/>
                <w:szCs w:val="24"/>
                <w:lang w:val="ru-RU"/>
              </w:rPr>
              <w:t>15</w:t>
            </w:r>
            <w:r w:rsidR="004456AB" w:rsidRPr="00397763">
              <w:rPr>
                <w:sz w:val="24"/>
                <w:szCs w:val="24"/>
                <w:lang w:val="ru-RU"/>
              </w:rPr>
              <w:t xml:space="preserve"> балів (виконання усіх видів завдань)</w:t>
            </w:r>
          </w:p>
        </w:tc>
      </w:tr>
      <w:tr w:rsidR="00D10ED2" w:rsidRPr="00397763" w14:paraId="2E73B232" w14:textId="77777777" w:rsidTr="00B75D15">
        <w:tc>
          <w:tcPr>
            <w:tcW w:w="9072" w:type="dxa"/>
          </w:tcPr>
          <w:p w14:paraId="4ADAF3F6" w14:textId="77777777" w:rsidR="00D10ED2" w:rsidRDefault="00EC50B8" w:rsidP="00397763">
            <w:pPr>
              <w:ind w:left="-1" w:hanging="2"/>
              <w:jc w:val="both"/>
              <w:rPr>
                <w:sz w:val="24"/>
                <w:szCs w:val="24"/>
              </w:rPr>
            </w:pPr>
            <w:r w:rsidRPr="00397763">
              <w:rPr>
                <w:b/>
                <w:sz w:val="24"/>
                <w:szCs w:val="24"/>
              </w:rPr>
              <w:t xml:space="preserve">Тема 3. </w:t>
            </w:r>
            <w:r w:rsidRPr="00397763">
              <w:rPr>
                <w:b/>
                <w:bCs w:val="0"/>
                <w:spacing w:val="6"/>
                <w:sz w:val="24"/>
                <w:szCs w:val="24"/>
              </w:rPr>
              <w:t xml:space="preserve">Методика інтерпретації </w:t>
            </w:r>
            <w:r w:rsidRPr="00397763">
              <w:rPr>
                <w:b/>
                <w:bCs w:val="0"/>
                <w:sz w:val="24"/>
                <w:szCs w:val="24"/>
              </w:rPr>
              <w:t>драматичного</w:t>
            </w:r>
            <w:r w:rsidRPr="00397763">
              <w:rPr>
                <w:b/>
                <w:bCs w:val="0"/>
                <w:spacing w:val="6"/>
                <w:sz w:val="24"/>
                <w:szCs w:val="24"/>
              </w:rPr>
              <w:t xml:space="preserve"> тексту</w:t>
            </w:r>
            <w:r w:rsidRPr="00397763">
              <w:rPr>
                <w:bCs w:val="0"/>
                <w:spacing w:val="6"/>
                <w:sz w:val="24"/>
                <w:szCs w:val="24"/>
              </w:rPr>
              <w:t>.</w:t>
            </w:r>
            <w:r w:rsidR="00397763" w:rsidRPr="00397763">
              <w:rPr>
                <w:sz w:val="24"/>
                <w:szCs w:val="24"/>
              </w:rPr>
              <w:t xml:space="preserve"> Драматичний твір як література та як видовище. Рівні комунікативного театрального акту. Структурні елементи драматичного твору. Закон «трьох єдностей». Типи  драматичного простору. Типи  драматичного часу. Драматичні жанри. Різновиди драматичного дискурсу: діалог, монолог, авторські ремарки. Особливості мови іспанської драми.</w:t>
            </w:r>
          </w:p>
          <w:p w14:paraId="4CCE0C38" w14:textId="77777777" w:rsidR="00B62994" w:rsidRPr="00397763" w:rsidRDefault="00B62994" w:rsidP="00397763">
            <w:pPr>
              <w:ind w:left="-1" w:hanging="2"/>
              <w:jc w:val="both"/>
              <w:rPr>
                <w:b/>
                <w:bCs w:val="0"/>
                <w:sz w:val="24"/>
                <w:szCs w:val="24"/>
              </w:rPr>
            </w:pPr>
            <w:r>
              <w:rPr>
                <w:b/>
                <w:sz w:val="24"/>
                <w:szCs w:val="24"/>
              </w:rPr>
              <w:t>Тест</w:t>
            </w:r>
            <w:r w:rsidRPr="00B62994">
              <w:rPr>
                <w:b/>
                <w:bCs w:val="0"/>
                <w:sz w:val="24"/>
                <w:szCs w:val="24"/>
              </w:rPr>
              <w:t>.</w:t>
            </w:r>
          </w:p>
        </w:tc>
        <w:tc>
          <w:tcPr>
            <w:tcW w:w="1843" w:type="dxa"/>
          </w:tcPr>
          <w:p w14:paraId="17B790BF" w14:textId="77777777" w:rsidR="00D10ED2" w:rsidRPr="00397763" w:rsidRDefault="00D10ED2" w:rsidP="00B75D15">
            <w:pPr>
              <w:ind w:leftChars="0" w:left="0" w:firstLineChars="0"/>
              <w:rPr>
                <w:sz w:val="24"/>
                <w:szCs w:val="24"/>
                <w:lang w:val="ru-RU"/>
              </w:rPr>
            </w:pPr>
            <w:r w:rsidRPr="00397763">
              <w:rPr>
                <w:sz w:val="24"/>
                <w:szCs w:val="24"/>
                <w:lang w:val="ru-RU"/>
              </w:rPr>
              <w:t>Лекц. -</w:t>
            </w:r>
            <w:r w:rsidR="00EF52BF" w:rsidRPr="00397763">
              <w:rPr>
                <w:sz w:val="24"/>
                <w:szCs w:val="24"/>
                <w:lang w:val="ru-RU"/>
              </w:rPr>
              <w:t>2</w:t>
            </w:r>
            <w:r w:rsidRPr="00397763">
              <w:rPr>
                <w:sz w:val="24"/>
                <w:szCs w:val="24"/>
                <w:lang w:val="ru-RU"/>
              </w:rPr>
              <w:t xml:space="preserve"> год., практ. -</w:t>
            </w:r>
            <w:r w:rsidR="001E4F57" w:rsidRPr="00397763">
              <w:rPr>
                <w:sz w:val="24"/>
                <w:szCs w:val="24"/>
                <w:lang w:val="ru-RU"/>
              </w:rPr>
              <w:t>1</w:t>
            </w:r>
            <w:r w:rsidRPr="00397763">
              <w:rPr>
                <w:sz w:val="24"/>
                <w:szCs w:val="24"/>
                <w:lang w:val="ru-RU"/>
              </w:rPr>
              <w:t xml:space="preserve"> год., сам. -</w:t>
            </w:r>
            <w:r w:rsidR="00B62994">
              <w:rPr>
                <w:sz w:val="24"/>
                <w:szCs w:val="24"/>
                <w:lang w:val="ru-RU"/>
              </w:rPr>
              <w:t xml:space="preserve"> 6</w:t>
            </w:r>
            <w:r w:rsidRPr="00397763">
              <w:rPr>
                <w:sz w:val="24"/>
                <w:szCs w:val="24"/>
                <w:lang w:val="ru-RU"/>
              </w:rPr>
              <w:t xml:space="preserve"> год.</w:t>
            </w:r>
          </w:p>
          <w:p w14:paraId="78389F0A" w14:textId="77777777" w:rsidR="00D10ED2" w:rsidRPr="00397763" w:rsidRDefault="00D10ED2" w:rsidP="00B75D15">
            <w:pPr>
              <w:ind w:leftChars="0" w:left="0" w:firstLineChars="0"/>
              <w:rPr>
                <w:sz w:val="24"/>
                <w:szCs w:val="24"/>
                <w:lang w:val="ru-RU"/>
              </w:rPr>
            </w:pPr>
          </w:p>
        </w:tc>
        <w:tc>
          <w:tcPr>
            <w:tcW w:w="1984" w:type="dxa"/>
          </w:tcPr>
          <w:p w14:paraId="2F3A308E" w14:textId="77777777" w:rsidR="00086234" w:rsidRPr="00086234" w:rsidRDefault="00086234" w:rsidP="00086234">
            <w:pPr>
              <w:ind w:leftChars="0" w:left="-1" w:firstLineChars="0"/>
              <w:rPr>
                <w:sz w:val="24"/>
                <w:szCs w:val="24"/>
                <w:lang w:val="en-US"/>
              </w:rPr>
            </w:pPr>
            <w:r w:rsidRPr="00A70F24">
              <w:rPr>
                <w:sz w:val="24"/>
                <w:szCs w:val="24"/>
                <w:lang w:val="ru-RU"/>
              </w:rPr>
              <w:t xml:space="preserve">Ос. </w:t>
            </w:r>
            <w:r>
              <w:rPr>
                <w:sz w:val="24"/>
                <w:szCs w:val="24"/>
                <w:lang w:val="en-US"/>
              </w:rPr>
              <w:t>3-6, 10</w:t>
            </w:r>
          </w:p>
          <w:p w14:paraId="66657D0B" w14:textId="77777777" w:rsidR="00D10ED2" w:rsidRPr="003B0EB8" w:rsidRDefault="00086234" w:rsidP="003B0EB8">
            <w:pPr>
              <w:ind w:leftChars="0" w:left="-1" w:firstLineChars="0"/>
              <w:rPr>
                <w:sz w:val="24"/>
                <w:szCs w:val="24"/>
              </w:rPr>
            </w:pPr>
            <w:r w:rsidRPr="00A70F24">
              <w:rPr>
                <w:sz w:val="24"/>
                <w:szCs w:val="24"/>
                <w:lang w:val="ru-RU"/>
              </w:rPr>
              <w:t xml:space="preserve">Дод. </w:t>
            </w:r>
            <w:r>
              <w:rPr>
                <w:sz w:val="24"/>
                <w:szCs w:val="24"/>
                <w:lang w:val="en-US"/>
              </w:rPr>
              <w:t>19, 2</w:t>
            </w:r>
            <w:r w:rsidR="003B0EB8">
              <w:rPr>
                <w:sz w:val="24"/>
                <w:szCs w:val="24"/>
              </w:rPr>
              <w:t>6</w:t>
            </w:r>
            <w:r>
              <w:rPr>
                <w:sz w:val="24"/>
                <w:szCs w:val="24"/>
                <w:lang w:val="en-US"/>
              </w:rPr>
              <w:t xml:space="preserve">, </w:t>
            </w:r>
            <w:r w:rsidR="003B0EB8">
              <w:rPr>
                <w:sz w:val="24"/>
                <w:szCs w:val="24"/>
              </w:rPr>
              <w:t>43, 45</w:t>
            </w:r>
          </w:p>
        </w:tc>
        <w:tc>
          <w:tcPr>
            <w:tcW w:w="1495" w:type="dxa"/>
          </w:tcPr>
          <w:p w14:paraId="5E7AF772" w14:textId="77777777" w:rsidR="00D10ED2" w:rsidRPr="00397763" w:rsidRDefault="00D10ED2" w:rsidP="00B62994">
            <w:pPr>
              <w:ind w:leftChars="0" w:left="-1" w:firstLineChars="0"/>
              <w:rPr>
                <w:sz w:val="24"/>
                <w:szCs w:val="24"/>
                <w:lang w:val="ru-RU"/>
              </w:rPr>
            </w:pPr>
            <w:r w:rsidRPr="00397763">
              <w:rPr>
                <w:sz w:val="24"/>
                <w:szCs w:val="24"/>
                <w:lang w:val="ru-RU"/>
              </w:rPr>
              <w:t>1</w:t>
            </w:r>
            <w:r w:rsidR="00B62994">
              <w:rPr>
                <w:sz w:val="24"/>
                <w:szCs w:val="24"/>
                <w:lang w:val="ru-RU"/>
              </w:rPr>
              <w:t>5</w:t>
            </w:r>
            <w:r w:rsidRPr="00397763">
              <w:rPr>
                <w:sz w:val="24"/>
                <w:szCs w:val="24"/>
                <w:lang w:val="ru-RU"/>
              </w:rPr>
              <w:t xml:space="preserve"> балів (виконання усіх видів завдань)</w:t>
            </w:r>
          </w:p>
        </w:tc>
      </w:tr>
    </w:tbl>
    <w:p w14:paraId="27880394" w14:textId="77777777" w:rsidR="009D3F77" w:rsidRPr="00397763" w:rsidRDefault="009D3F77" w:rsidP="00397763">
      <w:pPr>
        <w:ind w:left="0" w:hanging="2"/>
        <w:jc w:val="both"/>
        <w:rPr>
          <w:sz w:val="24"/>
          <w:szCs w:val="24"/>
        </w:rPr>
      </w:pPr>
    </w:p>
    <w:p w14:paraId="27FE0F52" w14:textId="77777777" w:rsidR="003020A7" w:rsidRPr="004456AB" w:rsidRDefault="00417112" w:rsidP="00397763">
      <w:pPr>
        <w:ind w:left="0"/>
        <w:jc w:val="both"/>
        <w:rPr>
          <w:sz w:val="24"/>
          <w:szCs w:val="24"/>
        </w:rPr>
      </w:pPr>
      <w:r w:rsidRPr="004456AB">
        <w:rPr>
          <w:sz w:val="24"/>
          <w:szCs w:val="24"/>
        </w:rPr>
        <w:t>9. Система оцінювання та вимоги: форма (метод) контрольного заходу та вимоги до оцінювання програмних результатів навчання</w:t>
      </w:r>
    </w:p>
    <w:p w14:paraId="589E8C5D" w14:textId="77777777" w:rsidR="007765C2" w:rsidRPr="004456AB" w:rsidRDefault="007765C2" w:rsidP="00397763">
      <w:pPr>
        <w:ind w:left="0"/>
        <w:jc w:val="both"/>
        <w:rPr>
          <w:sz w:val="24"/>
          <w:szCs w:val="24"/>
          <w:lang w:val="ru-RU"/>
        </w:rPr>
      </w:pPr>
      <w:r w:rsidRPr="004456AB">
        <w:rPr>
          <w:sz w:val="24"/>
          <w:szCs w:val="24"/>
        </w:rPr>
        <w:t xml:space="preserve">Модуль 1. </w:t>
      </w:r>
      <w:r w:rsidR="00A54AD0" w:rsidRPr="00A54AD0">
        <w:rPr>
          <w:bCs w:val="0"/>
          <w:sz w:val="24"/>
          <w:szCs w:val="24"/>
        </w:rPr>
        <w:t>Основні поняття курсу інтерпретації тексту та засоби аналізу художньо-літературного твору</w:t>
      </w:r>
      <w:r w:rsidRPr="004456AB">
        <w:rPr>
          <w:sz w:val="24"/>
          <w:szCs w:val="24"/>
          <w:lang w:val="ru-RU"/>
        </w:rPr>
        <w:t xml:space="preserve"> </w:t>
      </w:r>
      <w:r w:rsidR="009D30CB" w:rsidRPr="004456AB">
        <w:rPr>
          <w:sz w:val="24"/>
          <w:szCs w:val="24"/>
          <w:lang w:val="ru-RU"/>
        </w:rPr>
        <w:t>(</w:t>
      </w:r>
      <w:r w:rsidR="00A54AD0">
        <w:rPr>
          <w:sz w:val="24"/>
          <w:szCs w:val="24"/>
          <w:lang w:val="ru-RU"/>
        </w:rPr>
        <w:t>4</w:t>
      </w:r>
      <w:r w:rsidR="00924D48">
        <w:rPr>
          <w:sz w:val="24"/>
          <w:szCs w:val="24"/>
          <w:lang w:val="ru-RU"/>
        </w:rPr>
        <w:t>5</w:t>
      </w:r>
      <w:r w:rsidR="009D30CB" w:rsidRPr="004456AB">
        <w:rPr>
          <w:sz w:val="24"/>
          <w:szCs w:val="24"/>
          <w:lang w:val="ru-RU"/>
        </w:rPr>
        <w:t xml:space="preserve"> балів)</w:t>
      </w:r>
    </w:p>
    <w:p w14:paraId="557BA1E0" w14:textId="77777777" w:rsidR="007765C2" w:rsidRPr="004456AB" w:rsidRDefault="00417112" w:rsidP="00397763">
      <w:pPr>
        <w:ind w:left="0"/>
        <w:jc w:val="both"/>
        <w:rPr>
          <w:sz w:val="24"/>
          <w:szCs w:val="24"/>
        </w:rPr>
      </w:pPr>
      <w:r w:rsidRPr="004456AB">
        <w:rPr>
          <w:sz w:val="24"/>
          <w:szCs w:val="24"/>
        </w:rPr>
        <w:t xml:space="preserve">Модуль 2. </w:t>
      </w:r>
      <w:r w:rsidR="00A54AD0" w:rsidRPr="00A54AD0">
        <w:rPr>
          <w:bCs w:val="0"/>
          <w:sz w:val="24"/>
          <w:szCs w:val="24"/>
        </w:rPr>
        <w:t>Форми оповідання в прозаїчних, поетичних та драматичних творах</w:t>
      </w:r>
      <w:r w:rsidR="00A54AD0" w:rsidRPr="004456AB">
        <w:rPr>
          <w:sz w:val="24"/>
          <w:szCs w:val="24"/>
        </w:rPr>
        <w:t xml:space="preserve"> </w:t>
      </w:r>
      <w:r w:rsidR="009D30CB" w:rsidRPr="004456AB">
        <w:rPr>
          <w:sz w:val="24"/>
          <w:szCs w:val="24"/>
        </w:rPr>
        <w:t>(</w:t>
      </w:r>
      <w:r w:rsidR="00924D48">
        <w:rPr>
          <w:sz w:val="24"/>
          <w:szCs w:val="24"/>
        </w:rPr>
        <w:t>55</w:t>
      </w:r>
      <w:r w:rsidR="009D30CB" w:rsidRPr="004456AB">
        <w:rPr>
          <w:sz w:val="24"/>
          <w:szCs w:val="24"/>
        </w:rPr>
        <w:t xml:space="preserve"> балів)</w:t>
      </w:r>
    </w:p>
    <w:p w14:paraId="02FE0344" w14:textId="77777777" w:rsidR="00A91800" w:rsidRPr="004456AB" w:rsidRDefault="00A91800" w:rsidP="00397763">
      <w:pPr>
        <w:ind w:left="0"/>
        <w:jc w:val="both"/>
        <w:rPr>
          <w:sz w:val="24"/>
          <w:szCs w:val="24"/>
        </w:rPr>
      </w:pPr>
      <w:r w:rsidRPr="004456AB">
        <w:rPr>
          <w:sz w:val="24"/>
          <w:szCs w:val="24"/>
        </w:rPr>
        <w:t>Вид контролю: поточний.</w:t>
      </w:r>
    </w:p>
    <w:p w14:paraId="65D008F7" w14:textId="77777777" w:rsidR="00172481" w:rsidRPr="004456AB" w:rsidRDefault="00A91800" w:rsidP="00397763">
      <w:pPr>
        <w:ind w:left="0"/>
        <w:jc w:val="both"/>
        <w:rPr>
          <w:sz w:val="24"/>
          <w:szCs w:val="24"/>
        </w:rPr>
      </w:pPr>
      <w:r w:rsidRPr="004456AB">
        <w:rPr>
          <w:sz w:val="24"/>
          <w:szCs w:val="24"/>
        </w:rPr>
        <w:t xml:space="preserve">Методи контролю: спостереження за навчальною діяльністю студентів, усне опитування, письмові роботи. </w:t>
      </w:r>
    </w:p>
    <w:p w14:paraId="78F4CD96" w14:textId="77777777" w:rsidR="009D3F77" w:rsidRPr="004456AB" w:rsidRDefault="009D3F77" w:rsidP="00397763">
      <w:pPr>
        <w:ind w:left="0"/>
        <w:jc w:val="both"/>
        <w:rPr>
          <w:sz w:val="24"/>
          <w:szCs w:val="24"/>
        </w:rPr>
      </w:pPr>
      <w:r w:rsidRPr="004456AB">
        <w:rPr>
          <w:sz w:val="24"/>
          <w:szCs w:val="24"/>
        </w:rPr>
        <w:t xml:space="preserve">Форма підсумкового контролю – </w:t>
      </w:r>
      <w:r w:rsidR="00E62D2D">
        <w:rPr>
          <w:sz w:val="24"/>
          <w:szCs w:val="24"/>
        </w:rPr>
        <w:t>залік</w:t>
      </w:r>
      <w:r w:rsidRPr="004456AB">
        <w:rPr>
          <w:sz w:val="24"/>
          <w:szCs w:val="24"/>
        </w:rPr>
        <w:t xml:space="preserve">. </w:t>
      </w:r>
    </w:p>
    <w:p w14:paraId="627FECE0" w14:textId="77777777" w:rsidR="009D3F77" w:rsidRPr="004456AB" w:rsidRDefault="009D3F77" w:rsidP="00397763">
      <w:pPr>
        <w:ind w:left="0"/>
        <w:jc w:val="both"/>
        <w:rPr>
          <w:sz w:val="24"/>
          <w:szCs w:val="24"/>
        </w:rPr>
      </w:pPr>
      <w:r w:rsidRPr="004456AB">
        <w:rPr>
          <w:sz w:val="24"/>
          <w:szCs w:val="24"/>
        </w:rPr>
        <w:t xml:space="preserve">Рейтинг студента складається з рейтингу з навчальної роботи, для якої призначається  максимум </w:t>
      </w:r>
      <w:r w:rsidR="00A54AD0">
        <w:rPr>
          <w:sz w:val="24"/>
          <w:szCs w:val="24"/>
        </w:rPr>
        <w:t>100</w:t>
      </w:r>
      <w:r w:rsidRPr="004456AB">
        <w:rPr>
          <w:sz w:val="24"/>
          <w:szCs w:val="24"/>
        </w:rPr>
        <w:t xml:space="preserve"> балів</w:t>
      </w:r>
      <w:r w:rsidR="00E62D2D">
        <w:rPr>
          <w:sz w:val="24"/>
          <w:szCs w:val="24"/>
        </w:rPr>
        <w:t xml:space="preserve"> </w:t>
      </w:r>
      <w:r w:rsidRPr="004456AB">
        <w:rPr>
          <w:sz w:val="24"/>
          <w:szCs w:val="24"/>
        </w:rPr>
        <w:t xml:space="preserve">згідно з Положенням № 803-Д «Порядкок </w:t>
      </w:r>
      <w:r w:rsidRPr="004456AB">
        <w:rPr>
          <w:color w:val="auto"/>
          <w:sz w:val="24"/>
          <w:szCs w:val="24"/>
        </w:rPr>
        <w:t xml:space="preserve">оцінювання результатів навчання здобувачів вищої освіти  в Херсонському державному університеті. </w:t>
      </w:r>
      <w:r w:rsidRPr="004456AB">
        <w:rPr>
          <w:sz w:val="24"/>
          <w:szCs w:val="24"/>
        </w:rPr>
        <w:t>Максимум балів із дисципліни «</w:t>
      </w:r>
      <w:r w:rsidR="00A54AD0">
        <w:rPr>
          <w:sz w:val="24"/>
          <w:szCs w:val="24"/>
        </w:rPr>
        <w:t>Інтерпретація художнього тексту</w:t>
      </w:r>
      <w:r w:rsidRPr="004456AB">
        <w:rPr>
          <w:sz w:val="24"/>
          <w:szCs w:val="24"/>
        </w:rPr>
        <w:t>»  розподілено таким чином:</w:t>
      </w:r>
    </w:p>
    <w:tbl>
      <w:tblPr>
        <w:tblW w:w="0" w:type="auto"/>
        <w:tblInd w:w="109" w:type="dxa"/>
        <w:tblLayout w:type="fixed"/>
        <w:tblLook w:val="04A0" w:firstRow="1" w:lastRow="0" w:firstColumn="1" w:lastColumn="0" w:noHBand="0" w:noVBand="1"/>
      </w:tblPr>
      <w:tblGrid>
        <w:gridCol w:w="536"/>
        <w:gridCol w:w="4708"/>
        <w:gridCol w:w="2552"/>
        <w:gridCol w:w="1842"/>
        <w:gridCol w:w="2694"/>
      </w:tblGrid>
      <w:tr w:rsidR="009D3F77" w:rsidRPr="004456AB" w14:paraId="736C2692" w14:textId="77777777" w:rsidTr="009D3F77">
        <w:trPr>
          <w:trHeight w:val="556"/>
        </w:trPr>
        <w:tc>
          <w:tcPr>
            <w:tcW w:w="536" w:type="dxa"/>
            <w:tcBorders>
              <w:top w:val="single" w:sz="4" w:space="0" w:color="000000"/>
              <w:left w:val="single" w:sz="4" w:space="0" w:color="000000"/>
              <w:bottom w:val="single" w:sz="4" w:space="0" w:color="000000"/>
              <w:right w:val="nil"/>
            </w:tcBorders>
            <w:vAlign w:val="center"/>
            <w:hideMark/>
          </w:tcPr>
          <w:p w14:paraId="60AF311A" w14:textId="77777777" w:rsidR="009D3F77" w:rsidRPr="004456AB" w:rsidRDefault="009D3F77" w:rsidP="00397763">
            <w:pPr>
              <w:ind w:left="0"/>
              <w:jc w:val="both"/>
              <w:rPr>
                <w:sz w:val="24"/>
                <w:szCs w:val="24"/>
              </w:rPr>
            </w:pPr>
            <w:r w:rsidRPr="004456AB">
              <w:rPr>
                <w:sz w:val="24"/>
                <w:szCs w:val="24"/>
              </w:rPr>
              <w:t>№</w:t>
            </w:r>
          </w:p>
        </w:tc>
        <w:tc>
          <w:tcPr>
            <w:tcW w:w="4708" w:type="dxa"/>
            <w:tcBorders>
              <w:top w:val="single" w:sz="4" w:space="0" w:color="000000"/>
              <w:left w:val="single" w:sz="4" w:space="0" w:color="000000"/>
              <w:bottom w:val="single" w:sz="4" w:space="0" w:color="000000"/>
              <w:right w:val="nil"/>
            </w:tcBorders>
            <w:vAlign w:val="center"/>
            <w:hideMark/>
          </w:tcPr>
          <w:p w14:paraId="3BFBA995" w14:textId="77777777" w:rsidR="009D3F77" w:rsidRPr="004456AB" w:rsidRDefault="009D3F77" w:rsidP="00397763">
            <w:pPr>
              <w:ind w:left="0"/>
              <w:jc w:val="both"/>
              <w:rPr>
                <w:sz w:val="24"/>
                <w:szCs w:val="24"/>
              </w:rPr>
            </w:pPr>
            <w:r w:rsidRPr="004456AB">
              <w:rPr>
                <w:sz w:val="24"/>
                <w:szCs w:val="24"/>
              </w:rPr>
              <w:t>Види навчальної діяльності (робіт)</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0A58BA0" w14:textId="77777777" w:rsidR="009D3F77" w:rsidRPr="004456AB" w:rsidRDefault="009D3F77" w:rsidP="00397763">
            <w:pPr>
              <w:ind w:left="0"/>
              <w:jc w:val="both"/>
              <w:rPr>
                <w:sz w:val="24"/>
                <w:szCs w:val="24"/>
              </w:rPr>
            </w:pPr>
            <w:r w:rsidRPr="004456AB">
              <w:rPr>
                <w:sz w:val="24"/>
                <w:szCs w:val="24"/>
              </w:rPr>
              <w:t>модуль 1</w:t>
            </w:r>
          </w:p>
        </w:tc>
        <w:tc>
          <w:tcPr>
            <w:tcW w:w="1842" w:type="dxa"/>
            <w:tcBorders>
              <w:top w:val="single" w:sz="4" w:space="0" w:color="000000"/>
              <w:left w:val="single" w:sz="4" w:space="0" w:color="000000"/>
              <w:bottom w:val="single" w:sz="4" w:space="0" w:color="000000"/>
              <w:right w:val="nil"/>
            </w:tcBorders>
            <w:vAlign w:val="center"/>
            <w:hideMark/>
          </w:tcPr>
          <w:p w14:paraId="29EA5271" w14:textId="77777777" w:rsidR="009D3F77" w:rsidRPr="004456AB" w:rsidRDefault="009D3F77" w:rsidP="00397763">
            <w:pPr>
              <w:ind w:left="0"/>
              <w:jc w:val="both"/>
              <w:rPr>
                <w:sz w:val="24"/>
                <w:szCs w:val="24"/>
              </w:rPr>
            </w:pPr>
            <w:r w:rsidRPr="004456AB">
              <w:rPr>
                <w:sz w:val="24"/>
                <w:szCs w:val="24"/>
              </w:rPr>
              <w:t>модуль 2</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D69804F" w14:textId="77777777" w:rsidR="009D3F77" w:rsidRPr="004456AB" w:rsidRDefault="009D3F77" w:rsidP="00397763">
            <w:pPr>
              <w:ind w:left="0"/>
              <w:jc w:val="both"/>
              <w:rPr>
                <w:sz w:val="24"/>
                <w:szCs w:val="24"/>
              </w:rPr>
            </w:pPr>
            <w:r w:rsidRPr="004456AB">
              <w:rPr>
                <w:sz w:val="24"/>
                <w:szCs w:val="24"/>
              </w:rPr>
              <w:t>Сума балів</w:t>
            </w:r>
          </w:p>
        </w:tc>
      </w:tr>
      <w:tr w:rsidR="009D3F77" w:rsidRPr="004456AB" w14:paraId="73FD87D7" w14:textId="77777777" w:rsidTr="009D3F77">
        <w:trPr>
          <w:trHeight w:val="507"/>
        </w:trPr>
        <w:tc>
          <w:tcPr>
            <w:tcW w:w="12332" w:type="dxa"/>
            <w:gridSpan w:val="5"/>
            <w:tcBorders>
              <w:top w:val="single" w:sz="4" w:space="0" w:color="000000"/>
              <w:left w:val="single" w:sz="4" w:space="0" w:color="000000"/>
              <w:bottom w:val="single" w:sz="4" w:space="0" w:color="000000"/>
              <w:right w:val="single" w:sz="4" w:space="0" w:color="000000"/>
            </w:tcBorders>
            <w:vAlign w:val="center"/>
            <w:hideMark/>
          </w:tcPr>
          <w:p w14:paraId="1710A102" w14:textId="77777777" w:rsidR="009D3F77" w:rsidRPr="004456AB" w:rsidRDefault="009D3F77" w:rsidP="00397763">
            <w:pPr>
              <w:ind w:left="0"/>
              <w:jc w:val="both"/>
              <w:rPr>
                <w:sz w:val="24"/>
                <w:szCs w:val="24"/>
              </w:rPr>
            </w:pPr>
            <w:r w:rsidRPr="004456AB">
              <w:rPr>
                <w:sz w:val="24"/>
                <w:szCs w:val="24"/>
              </w:rPr>
              <w:t>Обов’язкові види навчальної діяльності (робіт)</w:t>
            </w:r>
          </w:p>
        </w:tc>
      </w:tr>
      <w:tr w:rsidR="009D3F77" w:rsidRPr="004456AB" w14:paraId="36D51842" w14:textId="77777777" w:rsidTr="009D3F77">
        <w:trPr>
          <w:trHeight w:val="20"/>
        </w:trPr>
        <w:tc>
          <w:tcPr>
            <w:tcW w:w="536" w:type="dxa"/>
            <w:tcBorders>
              <w:top w:val="single" w:sz="4" w:space="0" w:color="000000"/>
              <w:left w:val="single" w:sz="4" w:space="0" w:color="000000"/>
              <w:bottom w:val="single" w:sz="4" w:space="0" w:color="000000"/>
              <w:right w:val="nil"/>
            </w:tcBorders>
            <w:hideMark/>
          </w:tcPr>
          <w:p w14:paraId="60513332" w14:textId="77777777" w:rsidR="009D3F77" w:rsidRPr="004456AB" w:rsidRDefault="009D3F77" w:rsidP="00397763">
            <w:pPr>
              <w:ind w:left="0"/>
              <w:jc w:val="both"/>
              <w:rPr>
                <w:sz w:val="24"/>
                <w:szCs w:val="24"/>
              </w:rPr>
            </w:pPr>
          </w:p>
        </w:tc>
        <w:tc>
          <w:tcPr>
            <w:tcW w:w="4708" w:type="dxa"/>
            <w:tcBorders>
              <w:top w:val="single" w:sz="4" w:space="0" w:color="000000"/>
              <w:left w:val="single" w:sz="4" w:space="0" w:color="000000"/>
              <w:bottom w:val="single" w:sz="4" w:space="0" w:color="000000"/>
              <w:right w:val="nil"/>
            </w:tcBorders>
            <w:hideMark/>
          </w:tcPr>
          <w:p w14:paraId="2625FB2E" w14:textId="77777777" w:rsidR="009D3F77" w:rsidRPr="004456AB" w:rsidRDefault="009D3F77" w:rsidP="00397763">
            <w:pPr>
              <w:ind w:left="0"/>
              <w:jc w:val="both"/>
              <w:rPr>
                <w:sz w:val="24"/>
                <w:szCs w:val="24"/>
              </w:rPr>
            </w:pPr>
            <w:r w:rsidRPr="004456AB">
              <w:rPr>
                <w:caps/>
                <w:sz w:val="24"/>
                <w:szCs w:val="24"/>
              </w:rPr>
              <w:t>а</w:t>
            </w:r>
            <w:r w:rsidRPr="004456AB">
              <w:rPr>
                <w:sz w:val="24"/>
                <w:szCs w:val="24"/>
              </w:rPr>
              <w:t>удиторна робота (</w:t>
            </w:r>
            <w:r w:rsidR="00A54AD0">
              <w:rPr>
                <w:sz w:val="24"/>
                <w:szCs w:val="24"/>
              </w:rPr>
              <w:t xml:space="preserve">або </w:t>
            </w:r>
            <w:r w:rsidRPr="004456AB">
              <w:rPr>
                <w:sz w:val="24"/>
                <w:szCs w:val="24"/>
              </w:rPr>
              <w:t>заняття у дистанційному режимі)</w:t>
            </w:r>
          </w:p>
        </w:tc>
        <w:tc>
          <w:tcPr>
            <w:tcW w:w="2552" w:type="dxa"/>
            <w:tcBorders>
              <w:top w:val="single" w:sz="4" w:space="0" w:color="000000"/>
              <w:left w:val="single" w:sz="4" w:space="0" w:color="000000"/>
              <w:bottom w:val="single" w:sz="4" w:space="0" w:color="000000"/>
              <w:right w:val="single" w:sz="4" w:space="0" w:color="000000"/>
            </w:tcBorders>
          </w:tcPr>
          <w:p w14:paraId="1A21CA69" w14:textId="77777777" w:rsidR="009D3F77" w:rsidRPr="004456AB" w:rsidRDefault="00A54AD0" w:rsidP="00397763">
            <w:pPr>
              <w:ind w:left="0"/>
              <w:jc w:val="both"/>
              <w:rPr>
                <w:sz w:val="24"/>
                <w:szCs w:val="24"/>
                <w:lang w:eastAsia="zh-CN"/>
              </w:rPr>
            </w:pPr>
            <w:r>
              <w:rPr>
                <w:sz w:val="24"/>
                <w:szCs w:val="24"/>
                <w:lang w:eastAsia="zh-CN"/>
              </w:rPr>
              <w:t>30</w:t>
            </w:r>
          </w:p>
        </w:tc>
        <w:tc>
          <w:tcPr>
            <w:tcW w:w="1842" w:type="dxa"/>
            <w:tcBorders>
              <w:top w:val="single" w:sz="4" w:space="0" w:color="000000"/>
              <w:left w:val="single" w:sz="4" w:space="0" w:color="000000"/>
              <w:bottom w:val="single" w:sz="4" w:space="0" w:color="000000"/>
              <w:right w:val="nil"/>
            </w:tcBorders>
          </w:tcPr>
          <w:p w14:paraId="1D5EE88D" w14:textId="77777777" w:rsidR="009D3F77" w:rsidRPr="004456AB" w:rsidRDefault="00A54AD0" w:rsidP="00397763">
            <w:pPr>
              <w:ind w:left="0"/>
              <w:jc w:val="both"/>
              <w:rPr>
                <w:sz w:val="24"/>
                <w:szCs w:val="24"/>
                <w:lang w:eastAsia="zh-CN"/>
              </w:rPr>
            </w:pPr>
            <w:r>
              <w:rPr>
                <w:sz w:val="24"/>
                <w:szCs w:val="24"/>
                <w:lang w:eastAsia="zh-CN"/>
              </w:rPr>
              <w:t>40</w:t>
            </w:r>
          </w:p>
        </w:tc>
        <w:tc>
          <w:tcPr>
            <w:tcW w:w="2694" w:type="dxa"/>
            <w:tcBorders>
              <w:top w:val="single" w:sz="4" w:space="0" w:color="000000"/>
              <w:left w:val="single" w:sz="4" w:space="0" w:color="000000"/>
              <w:bottom w:val="single" w:sz="4" w:space="0" w:color="000000"/>
              <w:right w:val="single" w:sz="4" w:space="0" w:color="000000"/>
            </w:tcBorders>
          </w:tcPr>
          <w:p w14:paraId="5D0C2ADC" w14:textId="77777777" w:rsidR="009D3F77" w:rsidRPr="004456AB" w:rsidRDefault="00A54AD0" w:rsidP="00397763">
            <w:pPr>
              <w:ind w:left="0"/>
              <w:jc w:val="both"/>
              <w:rPr>
                <w:sz w:val="24"/>
                <w:szCs w:val="24"/>
                <w:lang w:eastAsia="zh-CN"/>
              </w:rPr>
            </w:pPr>
            <w:r>
              <w:rPr>
                <w:sz w:val="24"/>
                <w:szCs w:val="24"/>
                <w:lang w:eastAsia="zh-CN"/>
              </w:rPr>
              <w:t>7</w:t>
            </w:r>
            <w:r w:rsidR="009D3F77" w:rsidRPr="004456AB">
              <w:rPr>
                <w:sz w:val="24"/>
                <w:szCs w:val="24"/>
                <w:lang w:eastAsia="zh-CN"/>
              </w:rPr>
              <w:t>0</w:t>
            </w:r>
          </w:p>
        </w:tc>
      </w:tr>
      <w:tr w:rsidR="009D3F77" w:rsidRPr="004456AB" w14:paraId="27DC6F8F" w14:textId="77777777" w:rsidTr="001E0F4A">
        <w:trPr>
          <w:trHeight w:val="298"/>
        </w:trPr>
        <w:tc>
          <w:tcPr>
            <w:tcW w:w="536" w:type="dxa"/>
            <w:tcBorders>
              <w:top w:val="single" w:sz="4" w:space="0" w:color="000000"/>
              <w:left w:val="single" w:sz="4" w:space="0" w:color="000000"/>
              <w:bottom w:val="single" w:sz="4" w:space="0" w:color="000000"/>
              <w:right w:val="nil"/>
            </w:tcBorders>
            <w:hideMark/>
          </w:tcPr>
          <w:p w14:paraId="281069C1" w14:textId="77777777" w:rsidR="009D3F77" w:rsidRPr="004456AB" w:rsidRDefault="009D3F77" w:rsidP="00397763">
            <w:pPr>
              <w:ind w:left="0"/>
              <w:jc w:val="both"/>
              <w:rPr>
                <w:sz w:val="24"/>
                <w:szCs w:val="24"/>
              </w:rPr>
            </w:pPr>
          </w:p>
        </w:tc>
        <w:tc>
          <w:tcPr>
            <w:tcW w:w="4708" w:type="dxa"/>
            <w:tcBorders>
              <w:top w:val="single" w:sz="4" w:space="0" w:color="000000"/>
              <w:left w:val="single" w:sz="4" w:space="0" w:color="000000"/>
              <w:bottom w:val="single" w:sz="4" w:space="0" w:color="000000"/>
              <w:right w:val="nil"/>
            </w:tcBorders>
            <w:hideMark/>
          </w:tcPr>
          <w:p w14:paraId="18B5D96C" w14:textId="77777777" w:rsidR="009D3F77" w:rsidRPr="004456AB" w:rsidRDefault="009D3F77" w:rsidP="00397763">
            <w:pPr>
              <w:ind w:left="0"/>
              <w:jc w:val="both"/>
              <w:rPr>
                <w:sz w:val="24"/>
                <w:szCs w:val="24"/>
              </w:rPr>
            </w:pPr>
            <w:r w:rsidRPr="004456AB">
              <w:rPr>
                <w:caps/>
                <w:sz w:val="24"/>
                <w:szCs w:val="24"/>
              </w:rPr>
              <w:t>с</w:t>
            </w:r>
            <w:r w:rsidRPr="004456AB">
              <w:rPr>
                <w:sz w:val="24"/>
                <w:szCs w:val="24"/>
              </w:rPr>
              <w:t xml:space="preserve">амостійна робота </w:t>
            </w:r>
          </w:p>
        </w:tc>
        <w:tc>
          <w:tcPr>
            <w:tcW w:w="2552" w:type="dxa"/>
            <w:tcBorders>
              <w:top w:val="single" w:sz="4" w:space="0" w:color="000000"/>
              <w:left w:val="single" w:sz="4" w:space="0" w:color="000000"/>
              <w:bottom w:val="single" w:sz="4" w:space="0" w:color="000000"/>
              <w:right w:val="single" w:sz="4" w:space="0" w:color="000000"/>
            </w:tcBorders>
          </w:tcPr>
          <w:p w14:paraId="1362C294" w14:textId="77777777" w:rsidR="009D3F77" w:rsidRPr="004456AB" w:rsidRDefault="00D0151C" w:rsidP="00A54AD0">
            <w:pPr>
              <w:ind w:left="0"/>
              <w:jc w:val="both"/>
              <w:rPr>
                <w:sz w:val="24"/>
                <w:szCs w:val="24"/>
                <w:lang w:eastAsia="zh-CN"/>
              </w:rPr>
            </w:pPr>
            <w:r w:rsidRPr="004456AB">
              <w:rPr>
                <w:sz w:val="24"/>
                <w:szCs w:val="24"/>
                <w:lang w:eastAsia="zh-CN"/>
              </w:rPr>
              <w:t>1</w:t>
            </w:r>
            <w:r w:rsidR="00A54AD0">
              <w:rPr>
                <w:sz w:val="24"/>
                <w:szCs w:val="24"/>
                <w:lang w:eastAsia="zh-CN"/>
              </w:rPr>
              <w:t>5</w:t>
            </w:r>
          </w:p>
        </w:tc>
        <w:tc>
          <w:tcPr>
            <w:tcW w:w="1842" w:type="dxa"/>
            <w:tcBorders>
              <w:top w:val="single" w:sz="4" w:space="0" w:color="000000"/>
              <w:left w:val="single" w:sz="4" w:space="0" w:color="000000"/>
              <w:bottom w:val="single" w:sz="4" w:space="0" w:color="000000"/>
              <w:right w:val="nil"/>
            </w:tcBorders>
          </w:tcPr>
          <w:p w14:paraId="4ECF6009" w14:textId="77777777" w:rsidR="009D3F77" w:rsidRPr="004456AB" w:rsidRDefault="00A54AD0" w:rsidP="00397763">
            <w:pPr>
              <w:ind w:left="0"/>
              <w:jc w:val="both"/>
              <w:rPr>
                <w:sz w:val="24"/>
                <w:szCs w:val="24"/>
                <w:lang w:eastAsia="zh-CN"/>
              </w:rPr>
            </w:pPr>
            <w:r>
              <w:rPr>
                <w:sz w:val="24"/>
                <w:szCs w:val="24"/>
                <w:lang w:eastAsia="zh-CN"/>
              </w:rPr>
              <w:t>1</w:t>
            </w:r>
            <w:r w:rsidR="00D0151C" w:rsidRPr="004456AB">
              <w:rPr>
                <w:sz w:val="24"/>
                <w:szCs w:val="24"/>
                <w:lang w:eastAsia="zh-CN"/>
              </w:rPr>
              <w:t>5</w:t>
            </w:r>
          </w:p>
        </w:tc>
        <w:tc>
          <w:tcPr>
            <w:tcW w:w="2694" w:type="dxa"/>
            <w:tcBorders>
              <w:top w:val="single" w:sz="4" w:space="0" w:color="000000"/>
              <w:left w:val="single" w:sz="4" w:space="0" w:color="000000"/>
              <w:bottom w:val="single" w:sz="4" w:space="0" w:color="000000"/>
              <w:right w:val="single" w:sz="4" w:space="0" w:color="000000"/>
            </w:tcBorders>
          </w:tcPr>
          <w:p w14:paraId="04A422EC" w14:textId="77777777" w:rsidR="009D3F77" w:rsidRPr="004456AB" w:rsidRDefault="00A54AD0" w:rsidP="00397763">
            <w:pPr>
              <w:ind w:left="0"/>
              <w:jc w:val="both"/>
              <w:rPr>
                <w:sz w:val="24"/>
                <w:szCs w:val="24"/>
                <w:lang w:eastAsia="zh-CN"/>
              </w:rPr>
            </w:pPr>
            <w:r>
              <w:rPr>
                <w:sz w:val="24"/>
                <w:szCs w:val="24"/>
                <w:lang w:eastAsia="zh-CN"/>
              </w:rPr>
              <w:t>30</w:t>
            </w:r>
          </w:p>
        </w:tc>
      </w:tr>
      <w:tr w:rsidR="00924D48" w:rsidRPr="004456AB" w14:paraId="4539C96C" w14:textId="77777777" w:rsidTr="001E0F4A">
        <w:trPr>
          <w:trHeight w:val="298"/>
        </w:trPr>
        <w:tc>
          <w:tcPr>
            <w:tcW w:w="536" w:type="dxa"/>
            <w:tcBorders>
              <w:top w:val="single" w:sz="4" w:space="0" w:color="000000"/>
              <w:left w:val="single" w:sz="4" w:space="0" w:color="000000"/>
              <w:bottom w:val="single" w:sz="4" w:space="0" w:color="000000"/>
              <w:right w:val="nil"/>
            </w:tcBorders>
            <w:hideMark/>
          </w:tcPr>
          <w:p w14:paraId="4EB080CA" w14:textId="77777777" w:rsidR="00924D48" w:rsidRPr="004456AB" w:rsidRDefault="00924D48" w:rsidP="00397763">
            <w:pPr>
              <w:ind w:left="0"/>
              <w:jc w:val="both"/>
              <w:rPr>
                <w:sz w:val="24"/>
                <w:szCs w:val="24"/>
              </w:rPr>
            </w:pPr>
          </w:p>
        </w:tc>
        <w:tc>
          <w:tcPr>
            <w:tcW w:w="4708" w:type="dxa"/>
            <w:tcBorders>
              <w:top w:val="single" w:sz="4" w:space="0" w:color="000000"/>
              <w:left w:val="single" w:sz="4" w:space="0" w:color="000000"/>
              <w:bottom w:val="single" w:sz="4" w:space="0" w:color="000000"/>
              <w:right w:val="nil"/>
            </w:tcBorders>
            <w:hideMark/>
          </w:tcPr>
          <w:p w14:paraId="644995EE" w14:textId="77777777" w:rsidR="00924D48" w:rsidRPr="004456AB" w:rsidRDefault="00924D48" w:rsidP="003B0EB8">
            <w:pPr>
              <w:ind w:left="0"/>
              <w:jc w:val="both"/>
              <w:rPr>
                <w:sz w:val="24"/>
                <w:szCs w:val="24"/>
              </w:rPr>
            </w:pPr>
            <w:r w:rsidRPr="004456AB">
              <w:rPr>
                <w:sz w:val="24"/>
                <w:szCs w:val="24"/>
              </w:rPr>
              <w:t>Поточне оцінювання (разом)</w:t>
            </w:r>
          </w:p>
        </w:tc>
        <w:tc>
          <w:tcPr>
            <w:tcW w:w="2552" w:type="dxa"/>
            <w:tcBorders>
              <w:top w:val="single" w:sz="4" w:space="0" w:color="000000"/>
              <w:left w:val="single" w:sz="4" w:space="0" w:color="000000"/>
              <w:bottom w:val="single" w:sz="4" w:space="0" w:color="000000"/>
              <w:right w:val="single" w:sz="4" w:space="0" w:color="000000"/>
            </w:tcBorders>
          </w:tcPr>
          <w:p w14:paraId="7609AF6A" w14:textId="77777777" w:rsidR="00924D48" w:rsidRPr="004456AB" w:rsidRDefault="00924D48" w:rsidP="003B0EB8">
            <w:pPr>
              <w:ind w:left="0"/>
              <w:jc w:val="both"/>
              <w:rPr>
                <w:sz w:val="24"/>
                <w:szCs w:val="24"/>
                <w:lang w:eastAsia="zh-CN"/>
              </w:rPr>
            </w:pPr>
            <w:r>
              <w:rPr>
                <w:sz w:val="24"/>
                <w:szCs w:val="24"/>
                <w:lang w:eastAsia="zh-CN"/>
              </w:rPr>
              <w:t>45</w:t>
            </w:r>
          </w:p>
        </w:tc>
        <w:tc>
          <w:tcPr>
            <w:tcW w:w="1842" w:type="dxa"/>
            <w:tcBorders>
              <w:top w:val="single" w:sz="4" w:space="0" w:color="000000"/>
              <w:left w:val="single" w:sz="4" w:space="0" w:color="000000"/>
              <w:bottom w:val="single" w:sz="4" w:space="0" w:color="000000"/>
              <w:right w:val="nil"/>
            </w:tcBorders>
          </w:tcPr>
          <w:p w14:paraId="6C9B5B2F" w14:textId="77777777" w:rsidR="00924D48" w:rsidRPr="004456AB" w:rsidRDefault="00924D48" w:rsidP="003B0EB8">
            <w:pPr>
              <w:ind w:left="0"/>
              <w:jc w:val="both"/>
              <w:rPr>
                <w:sz w:val="24"/>
                <w:szCs w:val="24"/>
                <w:lang w:eastAsia="zh-CN"/>
              </w:rPr>
            </w:pPr>
            <w:r>
              <w:rPr>
                <w:sz w:val="24"/>
                <w:szCs w:val="24"/>
                <w:lang w:eastAsia="zh-CN"/>
              </w:rPr>
              <w:t>55</w:t>
            </w:r>
          </w:p>
        </w:tc>
        <w:tc>
          <w:tcPr>
            <w:tcW w:w="2694" w:type="dxa"/>
            <w:tcBorders>
              <w:top w:val="single" w:sz="4" w:space="0" w:color="000000"/>
              <w:left w:val="single" w:sz="4" w:space="0" w:color="000000"/>
              <w:bottom w:val="single" w:sz="4" w:space="0" w:color="000000"/>
              <w:right w:val="single" w:sz="4" w:space="0" w:color="000000"/>
            </w:tcBorders>
          </w:tcPr>
          <w:p w14:paraId="1F0606A6" w14:textId="77777777" w:rsidR="00924D48" w:rsidRPr="004456AB" w:rsidRDefault="00924D48" w:rsidP="003B0EB8">
            <w:pPr>
              <w:ind w:left="0"/>
              <w:jc w:val="both"/>
              <w:rPr>
                <w:sz w:val="24"/>
                <w:szCs w:val="24"/>
              </w:rPr>
            </w:pPr>
            <w:r>
              <w:rPr>
                <w:sz w:val="24"/>
                <w:szCs w:val="24"/>
              </w:rPr>
              <w:t>100</w:t>
            </w:r>
          </w:p>
        </w:tc>
      </w:tr>
    </w:tbl>
    <w:p w14:paraId="54F11A23" w14:textId="77777777" w:rsidR="003E49BF" w:rsidRPr="004456AB" w:rsidRDefault="003E49BF" w:rsidP="00397763">
      <w:pPr>
        <w:ind w:left="0"/>
        <w:jc w:val="both"/>
        <w:rPr>
          <w:sz w:val="24"/>
          <w:szCs w:val="24"/>
        </w:rPr>
      </w:pPr>
    </w:p>
    <w:p w14:paraId="40848BC1" w14:textId="77777777" w:rsidR="00E62D2D" w:rsidRPr="008A70B0" w:rsidRDefault="00E62D2D" w:rsidP="00E62D2D">
      <w:pPr>
        <w:tabs>
          <w:tab w:val="left" w:pos="-3780"/>
        </w:tabs>
        <w:rPr>
          <w:sz w:val="24"/>
          <w:szCs w:val="24"/>
        </w:rPr>
      </w:pPr>
      <w:r w:rsidRPr="008A70B0">
        <w:rPr>
          <w:b/>
          <w:sz w:val="24"/>
          <w:szCs w:val="24"/>
        </w:rPr>
        <w:t>Критерії оцінювання знань та умінь студентів:</w:t>
      </w:r>
    </w:p>
    <w:p w14:paraId="37F23930" w14:textId="77777777" w:rsidR="00E62D2D" w:rsidRPr="00E62D2D" w:rsidRDefault="00E62D2D" w:rsidP="00E62D2D">
      <w:pPr>
        <w:pStyle w:val="a9"/>
        <w:tabs>
          <w:tab w:val="left" w:pos="-3780"/>
        </w:tabs>
        <w:spacing w:after="0"/>
        <w:ind w:left="0"/>
        <w:jc w:val="both"/>
        <w:rPr>
          <w:sz w:val="24"/>
          <w:szCs w:val="24"/>
        </w:rPr>
      </w:pPr>
      <w:r w:rsidRPr="00E62D2D">
        <w:rPr>
          <w:sz w:val="24"/>
          <w:szCs w:val="24"/>
        </w:rPr>
        <w:t xml:space="preserve">Критерії оцінювання якості знань студентів:  оцінка якості знань студентів визначається рівнем засвоєння матеріалу, передбаченого </w:t>
      </w:r>
      <w:r w:rsidRPr="00E62D2D">
        <w:rPr>
          <w:sz w:val="24"/>
          <w:szCs w:val="24"/>
        </w:rPr>
        <w:lastRenderedPageBreak/>
        <w:t>навчальною програмою відповідної дисципліни.</w:t>
      </w:r>
    </w:p>
    <w:p w14:paraId="6288CA9D" w14:textId="77777777" w:rsidR="00E62D2D" w:rsidRPr="00E62D2D" w:rsidRDefault="00E62D2D" w:rsidP="00E62D2D">
      <w:pPr>
        <w:tabs>
          <w:tab w:val="left" w:pos="-3780"/>
        </w:tabs>
        <w:jc w:val="both"/>
        <w:rPr>
          <w:sz w:val="24"/>
          <w:szCs w:val="24"/>
        </w:rPr>
      </w:pPr>
      <w:r w:rsidRPr="00E62D2D">
        <w:rPr>
          <w:sz w:val="24"/>
          <w:szCs w:val="24"/>
        </w:rPr>
        <w:t>Відмінно (90-100 балів) – Студент вміє чітко і зрозуміло, аргументовано висловити свою позицію щодо проблеми як теоретичного так і практичного плану. Вільно володіє понятійним апаратом. Методично правильно застосовує здобуті теоретичні знання у всіх видах усної та писемної діяльності. Не допускає помилок в усному та писемному мовленні.</w:t>
      </w:r>
    </w:p>
    <w:p w14:paraId="34D1E39E" w14:textId="77777777" w:rsidR="00E62D2D" w:rsidRPr="00E62D2D" w:rsidRDefault="00E62D2D" w:rsidP="00E62D2D">
      <w:pPr>
        <w:tabs>
          <w:tab w:val="left" w:pos="-3780"/>
        </w:tabs>
        <w:jc w:val="both"/>
        <w:rPr>
          <w:sz w:val="24"/>
          <w:szCs w:val="24"/>
        </w:rPr>
      </w:pPr>
      <w:r w:rsidRPr="00E62D2D">
        <w:rPr>
          <w:sz w:val="24"/>
          <w:szCs w:val="24"/>
        </w:rPr>
        <w:t>Добре (74-89 балів) – Студент вміє аргументовано висловити свою точку зору, аналізує матеріал, який пропонується для роботи, володіє на достатньому рівні понятійним апаратом. Але у відповіді висвітлює не всю проблематику, порушує логіку відповіді, має ряд помилок мовленнєвого плану.</w:t>
      </w:r>
    </w:p>
    <w:p w14:paraId="73160487" w14:textId="77777777" w:rsidR="00E62D2D" w:rsidRPr="00E62D2D" w:rsidRDefault="00E62D2D" w:rsidP="00E62D2D">
      <w:pPr>
        <w:tabs>
          <w:tab w:val="left" w:pos="-3780"/>
        </w:tabs>
        <w:jc w:val="both"/>
        <w:rPr>
          <w:sz w:val="24"/>
          <w:szCs w:val="24"/>
        </w:rPr>
      </w:pPr>
      <w:r w:rsidRPr="00E62D2D">
        <w:rPr>
          <w:sz w:val="24"/>
          <w:szCs w:val="24"/>
        </w:rPr>
        <w:t>Задовільно (60-73 балів) – Студент в цілому орієнтується у термінології, формулює дефініції узагальнено, відповідь не чітка, порушується логіка висловлювання думки, не наводяться вдалі приклади, студент допускає ряд грубих мовленнєвих помилок.</w:t>
      </w:r>
    </w:p>
    <w:p w14:paraId="2EB8B0F8" w14:textId="77777777" w:rsidR="00E62D2D" w:rsidRPr="00E62D2D" w:rsidRDefault="00E62D2D" w:rsidP="00E62D2D">
      <w:pPr>
        <w:tabs>
          <w:tab w:val="left" w:pos="-3780"/>
        </w:tabs>
        <w:jc w:val="both"/>
        <w:rPr>
          <w:sz w:val="24"/>
          <w:szCs w:val="24"/>
        </w:rPr>
      </w:pPr>
      <w:r w:rsidRPr="00E62D2D">
        <w:rPr>
          <w:sz w:val="24"/>
          <w:szCs w:val="24"/>
        </w:rPr>
        <w:t>Незадовільно (35-59 балів).Студент не володіє термінологією, словниковий запас обмежений, знання мають фрагментаринй характер, не вміє навести жодного прикладу, не вміє висловити свою точку зору на поставлене запитання.</w:t>
      </w:r>
    </w:p>
    <w:p w14:paraId="7E69F2BB" w14:textId="77777777" w:rsidR="00E62D2D" w:rsidRPr="00E62D2D" w:rsidRDefault="00E62D2D" w:rsidP="00E62D2D">
      <w:pPr>
        <w:tabs>
          <w:tab w:val="left" w:pos="-5220"/>
          <w:tab w:val="left" w:pos="-3780"/>
        </w:tabs>
        <w:jc w:val="both"/>
        <w:rPr>
          <w:sz w:val="24"/>
          <w:szCs w:val="24"/>
        </w:rPr>
      </w:pPr>
      <w:r w:rsidRPr="00E62D2D">
        <w:rPr>
          <w:sz w:val="24"/>
          <w:szCs w:val="24"/>
        </w:rPr>
        <w:t xml:space="preserve">Незадовільно (1-34 балів). Студент повністю не засвоїв навчальний матеріал з курсу, не володіє як теоретичним, так і практичним матеріалом. </w:t>
      </w:r>
    </w:p>
    <w:p w14:paraId="4191EB91" w14:textId="77777777" w:rsidR="00E62D2D" w:rsidRPr="00E62D2D" w:rsidRDefault="00E62D2D" w:rsidP="00E62D2D">
      <w:pPr>
        <w:jc w:val="both"/>
        <w:rPr>
          <w:sz w:val="24"/>
          <w:szCs w:val="24"/>
        </w:rPr>
      </w:pPr>
      <w:r w:rsidRPr="00E62D2D">
        <w:rPr>
          <w:b/>
          <w:sz w:val="24"/>
          <w:szCs w:val="24"/>
        </w:rPr>
        <w:t xml:space="preserve">Критерії оцінювання знань, умінь та навичок здобувачів вищої освіти для </w:t>
      </w:r>
      <w:r>
        <w:rPr>
          <w:b/>
          <w:sz w:val="24"/>
          <w:szCs w:val="24"/>
        </w:rPr>
        <w:t>заліку</w:t>
      </w:r>
    </w:p>
    <w:p w14:paraId="1606E86E" w14:textId="77777777" w:rsidR="00E62D2D" w:rsidRPr="00E62D2D" w:rsidRDefault="00E62D2D" w:rsidP="00E62D2D">
      <w:pPr>
        <w:jc w:val="both"/>
        <w:rPr>
          <w:sz w:val="24"/>
          <w:szCs w:val="24"/>
        </w:rPr>
      </w:pPr>
      <w:r w:rsidRPr="00E62D2D">
        <w:rPr>
          <w:sz w:val="24"/>
          <w:szCs w:val="24"/>
        </w:rPr>
        <w:t>Відмінно (90-100 балів)</w:t>
      </w:r>
      <w:r>
        <w:rPr>
          <w:sz w:val="24"/>
          <w:szCs w:val="24"/>
        </w:rPr>
        <w:t xml:space="preserve">. </w:t>
      </w:r>
      <w:r w:rsidRPr="00E62D2D">
        <w:rPr>
          <w:sz w:val="24"/>
          <w:szCs w:val="24"/>
        </w:rPr>
        <w:t>Студент має  ґрунтовні  та міцні знання теоретичного матеріалу в заданому обсязі. Володіння теоретичним матеріалом з предмету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14:paraId="220F73C4" w14:textId="77777777" w:rsidR="00E62D2D" w:rsidRPr="00E62D2D" w:rsidRDefault="00E62D2D" w:rsidP="00E62D2D">
      <w:pPr>
        <w:jc w:val="both"/>
        <w:rPr>
          <w:sz w:val="24"/>
          <w:szCs w:val="24"/>
        </w:rPr>
      </w:pPr>
      <w:r>
        <w:rPr>
          <w:sz w:val="24"/>
          <w:szCs w:val="24"/>
        </w:rPr>
        <w:t xml:space="preserve">Добре (74-89 балів). </w:t>
      </w:r>
      <w:r w:rsidRPr="00E62D2D">
        <w:rPr>
          <w:sz w:val="24"/>
          <w:szCs w:val="24"/>
        </w:rPr>
        <w:t>Студент демонструє повні, систематичні знання із дисципліни, Володіння теоретичним матеріалом предмету  підкріплює наведенням прикладів, успішно виконує практичниі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14:paraId="45D8FBB2" w14:textId="77777777" w:rsidR="00E62D2D" w:rsidRPr="00E62D2D" w:rsidRDefault="00E62D2D" w:rsidP="00E62D2D">
      <w:pPr>
        <w:jc w:val="both"/>
        <w:rPr>
          <w:sz w:val="24"/>
          <w:szCs w:val="24"/>
        </w:rPr>
      </w:pPr>
      <w:r w:rsidRPr="00E62D2D">
        <w:rPr>
          <w:sz w:val="24"/>
          <w:szCs w:val="24"/>
        </w:rPr>
        <w:t>Задовільно (60-73 балів)</w:t>
      </w:r>
    </w:p>
    <w:p w14:paraId="303CBF2C" w14:textId="77777777" w:rsidR="00E62D2D" w:rsidRPr="00E62D2D" w:rsidRDefault="00E62D2D" w:rsidP="00E62D2D">
      <w:pPr>
        <w:jc w:val="both"/>
        <w:rPr>
          <w:sz w:val="24"/>
          <w:szCs w:val="24"/>
        </w:rPr>
      </w:pPr>
      <w:r w:rsidRPr="00E62D2D">
        <w:rPr>
          <w:sz w:val="24"/>
          <w:szCs w:val="24"/>
        </w:rPr>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14:paraId="257EB6DB" w14:textId="77777777" w:rsidR="00E62D2D" w:rsidRPr="00E62D2D" w:rsidRDefault="00E62D2D" w:rsidP="00E62D2D">
      <w:pPr>
        <w:jc w:val="both"/>
        <w:rPr>
          <w:sz w:val="24"/>
          <w:szCs w:val="24"/>
        </w:rPr>
      </w:pPr>
      <w:r w:rsidRPr="00E62D2D">
        <w:rPr>
          <w:sz w:val="24"/>
          <w:szCs w:val="24"/>
        </w:rPr>
        <w:t>Незадовільно (35-59 балів)</w:t>
      </w:r>
    </w:p>
    <w:p w14:paraId="0939A80F" w14:textId="77777777" w:rsidR="00E62D2D" w:rsidRPr="00E62D2D" w:rsidRDefault="00E62D2D" w:rsidP="00E62D2D">
      <w:pPr>
        <w:jc w:val="both"/>
        <w:rPr>
          <w:sz w:val="24"/>
          <w:szCs w:val="24"/>
        </w:rPr>
      </w:pPr>
      <w:r w:rsidRPr="00E62D2D">
        <w:rPr>
          <w:sz w:val="24"/>
          <w:szCs w:val="24"/>
        </w:rPr>
        <w:t xml:space="preserve"> Відповідь студента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14:paraId="03F0F948" w14:textId="77777777" w:rsidR="00E62D2D" w:rsidRPr="00E62D2D" w:rsidRDefault="00E62D2D" w:rsidP="00E62D2D">
      <w:pPr>
        <w:jc w:val="both"/>
        <w:rPr>
          <w:sz w:val="24"/>
          <w:szCs w:val="24"/>
        </w:rPr>
      </w:pPr>
      <w:r w:rsidRPr="00E62D2D">
        <w:rPr>
          <w:b/>
          <w:sz w:val="24"/>
          <w:szCs w:val="24"/>
        </w:rPr>
        <w:t xml:space="preserve">Критерії оцінювання реферату </w:t>
      </w:r>
    </w:p>
    <w:p w14:paraId="4E97EA9D" w14:textId="77777777" w:rsidR="00E62D2D" w:rsidRPr="00E62D2D" w:rsidRDefault="00E62D2D" w:rsidP="00E62D2D">
      <w:pPr>
        <w:jc w:val="both"/>
        <w:rPr>
          <w:sz w:val="24"/>
          <w:szCs w:val="24"/>
        </w:rPr>
      </w:pPr>
      <w:r w:rsidRPr="00E62D2D">
        <w:rPr>
          <w:sz w:val="24"/>
          <w:szCs w:val="24"/>
        </w:rPr>
        <w:t>До критеріїв оцінювання реферату належать:</w:t>
      </w:r>
    </w:p>
    <w:p w14:paraId="3510705D" w14:textId="77777777" w:rsidR="00E62D2D" w:rsidRPr="00E62D2D" w:rsidRDefault="00E62D2D" w:rsidP="00E62D2D">
      <w:pPr>
        <w:jc w:val="both"/>
        <w:rPr>
          <w:sz w:val="24"/>
          <w:szCs w:val="24"/>
        </w:rPr>
      </w:pPr>
      <w:r w:rsidRPr="00E62D2D">
        <w:rPr>
          <w:sz w:val="24"/>
          <w:szCs w:val="24"/>
        </w:rPr>
        <w:t>новизна проблеми;</w:t>
      </w:r>
    </w:p>
    <w:p w14:paraId="52B365C4" w14:textId="77777777" w:rsidR="00E62D2D" w:rsidRPr="00E62D2D" w:rsidRDefault="00E62D2D" w:rsidP="00E62D2D">
      <w:pPr>
        <w:jc w:val="both"/>
        <w:rPr>
          <w:sz w:val="24"/>
          <w:szCs w:val="24"/>
        </w:rPr>
      </w:pPr>
      <w:r w:rsidRPr="00E62D2D">
        <w:rPr>
          <w:sz w:val="24"/>
          <w:szCs w:val="24"/>
        </w:rPr>
        <w:t>обґрунтованість вибору обґрунтованість вибору джерельного матеріалу;</w:t>
      </w:r>
    </w:p>
    <w:p w14:paraId="47540311" w14:textId="77777777" w:rsidR="00E62D2D" w:rsidRPr="00E62D2D" w:rsidRDefault="00E62D2D" w:rsidP="00E62D2D">
      <w:pPr>
        <w:jc w:val="both"/>
        <w:rPr>
          <w:sz w:val="24"/>
          <w:szCs w:val="24"/>
        </w:rPr>
      </w:pPr>
      <w:r w:rsidRPr="00E62D2D">
        <w:rPr>
          <w:sz w:val="24"/>
          <w:szCs w:val="24"/>
        </w:rPr>
        <w:lastRenderedPageBreak/>
        <w:t>ступінь розкриття сутності питання;</w:t>
      </w:r>
    </w:p>
    <w:p w14:paraId="7D068E78" w14:textId="77777777" w:rsidR="00E62D2D" w:rsidRPr="00E62D2D" w:rsidRDefault="00E62D2D" w:rsidP="00E62D2D">
      <w:pPr>
        <w:jc w:val="both"/>
        <w:rPr>
          <w:sz w:val="24"/>
          <w:szCs w:val="24"/>
        </w:rPr>
      </w:pPr>
      <w:r w:rsidRPr="00E62D2D">
        <w:rPr>
          <w:sz w:val="24"/>
          <w:szCs w:val="24"/>
        </w:rPr>
        <w:t>дотримання вимог до оформлення.</w:t>
      </w:r>
    </w:p>
    <w:p w14:paraId="7F9495FD" w14:textId="77777777" w:rsidR="00E62D2D" w:rsidRPr="00E62D2D" w:rsidRDefault="00E62D2D" w:rsidP="00E62D2D">
      <w:pPr>
        <w:jc w:val="both"/>
        <w:rPr>
          <w:sz w:val="24"/>
          <w:szCs w:val="24"/>
        </w:rPr>
      </w:pPr>
      <w:r w:rsidRPr="00E62D2D">
        <w:rPr>
          <w:sz w:val="24"/>
          <w:szCs w:val="24"/>
        </w:rPr>
        <w:t>Новизна тексту: а) актуальність теми дослідження; б)новизна, самостійність при постановці проблеми; формулювання нового аспекту відомої проблеми у встановленні нових зв’язків; и) уміння працювати з дослідженнями, літературою, систематизувати і структурувати матеріал; г) авторська позиція, самостійність оцінок та суджень; д) стильова єдність тексту.</w:t>
      </w:r>
    </w:p>
    <w:p w14:paraId="024B099E" w14:textId="77777777" w:rsidR="00E62D2D" w:rsidRPr="00E62D2D" w:rsidRDefault="00E62D2D" w:rsidP="00E62D2D">
      <w:pPr>
        <w:jc w:val="both"/>
        <w:rPr>
          <w:sz w:val="24"/>
          <w:szCs w:val="24"/>
        </w:rPr>
      </w:pPr>
      <w:r w:rsidRPr="00E62D2D">
        <w:rPr>
          <w:sz w:val="24"/>
          <w:szCs w:val="24"/>
        </w:rPr>
        <w:t>Обґрунтованість вибору джерел: оцінка літератури, що використовується, наявність останніх публікацій, останні статистичні дані тощо.</w:t>
      </w:r>
    </w:p>
    <w:p w14:paraId="13BCABDF" w14:textId="77777777" w:rsidR="00E62D2D" w:rsidRPr="00E62D2D" w:rsidRDefault="00E62D2D" w:rsidP="00E62D2D">
      <w:pPr>
        <w:jc w:val="both"/>
        <w:rPr>
          <w:sz w:val="24"/>
          <w:szCs w:val="24"/>
        </w:rPr>
      </w:pPr>
      <w:r w:rsidRPr="00E62D2D">
        <w:rPr>
          <w:sz w:val="24"/>
          <w:szCs w:val="24"/>
        </w:rPr>
        <w:t>Ступінь розкриття сутності питання:</w:t>
      </w:r>
    </w:p>
    <w:p w14:paraId="481A49B4" w14:textId="77777777" w:rsidR="00E62D2D" w:rsidRPr="00E62D2D" w:rsidRDefault="00E62D2D" w:rsidP="00E62D2D">
      <w:pPr>
        <w:jc w:val="both"/>
        <w:rPr>
          <w:sz w:val="24"/>
          <w:szCs w:val="24"/>
        </w:rPr>
      </w:pPr>
      <w:r w:rsidRPr="00E62D2D">
        <w:rPr>
          <w:sz w:val="24"/>
          <w:szCs w:val="24"/>
        </w:rPr>
        <w:t>а) відповідність плана темі реферату;</w:t>
      </w:r>
    </w:p>
    <w:p w14:paraId="338A5802" w14:textId="77777777" w:rsidR="00E62D2D" w:rsidRPr="00E62D2D" w:rsidRDefault="00E62D2D" w:rsidP="00E62D2D">
      <w:pPr>
        <w:jc w:val="both"/>
        <w:rPr>
          <w:sz w:val="24"/>
          <w:szCs w:val="24"/>
        </w:rPr>
      </w:pPr>
      <w:r w:rsidRPr="00E62D2D">
        <w:rPr>
          <w:sz w:val="24"/>
          <w:szCs w:val="24"/>
        </w:rPr>
        <w:t>б) відповідність змісту темі та плану реферату;</w:t>
      </w:r>
    </w:p>
    <w:p w14:paraId="5D5F017E" w14:textId="77777777" w:rsidR="00E62D2D" w:rsidRPr="00E62D2D" w:rsidRDefault="00E62D2D" w:rsidP="00E62D2D">
      <w:pPr>
        <w:jc w:val="both"/>
        <w:rPr>
          <w:sz w:val="24"/>
          <w:szCs w:val="24"/>
        </w:rPr>
      </w:pPr>
      <w:r w:rsidRPr="00E62D2D">
        <w:rPr>
          <w:sz w:val="24"/>
          <w:szCs w:val="24"/>
        </w:rPr>
        <w:t>в) повнота і глибина знань з теми;</w:t>
      </w:r>
    </w:p>
    <w:p w14:paraId="20C92487" w14:textId="77777777" w:rsidR="00E62D2D" w:rsidRPr="00E62D2D" w:rsidRDefault="00E62D2D" w:rsidP="00E62D2D">
      <w:pPr>
        <w:jc w:val="both"/>
        <w:rPr>
          <w:sz w:val="24"/>
          <w:szCs w:val="24"/>
        </w:rPr>
      </w:pPr>
      <w:r w:rsidRPr="00E62D2D">
        <w:rPr>
          <w:sz w:val="24"/>
          <w:szCs w:val="24"/>
        </w:rPr>
        <w:t>г) обґрунтованість способів і методів роботи з матеріалом.</w:t>
      </w:r>
    </w:p>
    <w:p w14:paraId="5F8B1C25" w14:textId="77777777" w:rsidR="00E62D2D" w:rsidRPr="00E62D2D" w:rsidRDefault="00E62D2D" w:rsidP="00E62D2D">
      <w:pPr>
        <w:jc w:val="both"/>
        <w:rPr>
          <w:sz w:val="24"/>
          <w:szCs w:val="24"/>
        </w:rPr>
      </w:pPr>
      <w:r w:rsidRPr="00E62D2D">
        <w:rPr>
          <w:sz w:val="24"/>
          <w:szCs w:val="24"/>
        </w:rPr>
        <w:t>Дотримання вимог до оформлення:</w:t>
      </w:r>
    </w:p>
    <w:p w14:paraId="76C38DC1" w14:textId="77777777" w:rsidR="00E62D2D" w:rsidRPr="00E62D2D" w:rsidRDefault="00E62D2D" w:rsidP="00E62D2D">
      <w:pPr>
        <w:jc w:val="both"/>
        <w:rPr>
          <w:sz w:val="24"/>
          <w:szCs w:val="24"/>
        </w:rPr>
      </w:pPr>
      <w:r w:rsidRPr="00E62D2D">
        <w:rPr>
          <w:sz w:val="24"/>
          <w:szCs w:val="24"/>
        </w:rPr>
        <w:t>а) вірність оформлення посилань на використану літературу;</w:t>
      </w:r>
    </w:p>
    <w:p w14:paraId="47222EE8" w14:textId="77777777" w:rsidR="00E62D2D" w:rsidRPr="00E62D2D" w:rsidRDefault="00E62D2D" w:rsidP="00E62D2D">
      <w:pPr>
        <w:jc w:val="both"/>
        <w:rPr>
          <w:sz w:val="24"/>
          <w:szCs w:val="24"/>
        </w:rPr>
      </w:pPr>
      <w:r w:rsidRPr="00E62D2D">
        <w:rPr>
          <w:sz w:val="24"/>
          <w:szCs w:val="24"/>
        </w:rPr>
        <w:t xml:space="preserve">б) грамотність та культура викладення матеріалу (в тому числі орфографічної, пунктуаційної, стилістичної культури), володіння термінологією; в) дотримання вимог до об’єму реферату. </w:t>
      </w:r>
    </w:p>
    <w:p w14:paraId="056E559F" w14:textId="77777777" w:rsidR="00E62D2D" w:rsidRPr="00E62D2D" w:rsidRDefault="00E62D2D" w:rsidP="00E62D2D">
      <w:pPr>
        <w:jc w:val="both"/>
        <w:rPr>
          <w:sz w:val="24"/>
          <w:szCs w:val="24"/>
        </w:rPr>
      </w:pPr>
      <w:r w:rsidRPr="00E62D2D">
        <w:rPr>
          <w:sz w:val="24"/>
          <w:szCs w:val="24"/>
        </w:rPr>
        <w:t>Оцінювання реферату:</w:t>
      </w:r>
    </w:p>
    <w:p w14:paraId="74D77858" w14:textId="77777777" w:rsidR="00E62D2D" w:rsidRPr="00086234" w:rsidRDefault="00E62D2D" w:rsidP="00E62D2D">
      <w:pPr>
        <w:jc w:val="both"/>
        <w:rPr>
          <w:sz w:val="24"/>
          <w:szCs w:val="24"/>
        </w:rPr>
      </w:pPr>
      <w:r w:rsidRPr="00086234">
        <w:rPr>
          <w:sz w:val="24"/>
          <w:szCs w:val="24"/>
        </w:rPr>
        <w:t xml:space="preserve">Відмінно (90-100 балів) ставиться, якщо виконані всі вимоги до написання і захисту реферату: визначена проблема та </w:t>
      </w:r>
      <w:r w:rsidR="00086234" w:rsidRPr="00086234">
        <w:rPr>
          <w:sz w:val="24"/>
          <w:szCs w:val="24"/>
        </w:rPr>
        <w:t>об</w:t>
      </w:r>
      <w:r w:rsidR="00086234">
        <w:rPr>
          <w:sz w:val="24"/>
          <w:szCs w:val="24"/>
        </w:rPr>
        <w:t>ґрунтова</w:t>
      </w:r>
      <w:r w:rsidR="00086234" w:rsidRPr="00086234">
        <w:rPr>
          <w:sz w:val="24"/>
          <w:szCs w:val="24"/>
        </w:rPr>
        <w:t>на</w:t>
      </w:r>
      <w:r w:rsidRPr="00086234">
        <w:rPr>
          <w:sz w:val="24"/>
          <w:szCs w:val="24"/>
        </w:rPr>
        <w:t xml:space="preserve"> її актуальність, зроблено аналіз різних точок зору на проблему, що розглядається та логічно викладена власна позиція, сформульовані висновки, тема розкрита повністю, витримано об’єм; дотримані вимоги до оформлення, надані правильні відповіді на додаткові питання.</w:t>
      </w:r>
    </w:p>
    <w:p w14:paraId="0930C208" w14:textId="77777777" w:rsidR="00E62D2D" w:rsidRPr="00086234" w:rsidRDefault="00E62D2D" w:rsidP="00E62D2D">
      <w:pPr>
        <w:jc w:val="both"/>
        <w:rPr>
          <w:sz w:val="24"/>
          <w:szCs w:val="24"/>
        </w:rPr>
      </w:pPr>
      <w:r w:rsidRPr="00086234">
        <w:rPr>
          <w:sz w:val="24"/>
          <w:szCs w:val="24"/>
        </w:rPr>
        <w:t>Добре (74-89 балів) ставиться, якщо всі вимоги до реферату виконані, але є деякі недоліки, а саме – мають місце упущення в оформленні, або відповіді на питання при захисті даються не в повному обсязі, подекуди відсутня логічна послідовність в судженнях; не витриманий об’єм реферату.</w:t>
      </w:r>
    </w:p>
    <w:p w14:paraId="2E905C56" w14:textId="77777777" w:rsidR="00E62D2D" w:rsidRPr="00086234" w:rsidRDefault="00E62D2D" w:rsidP="00E62D2D">
      <w:pPr>
        <w:jc w:val="both"/>
        <w:rPr>
          <w:sz w:val="24"/>
          <w:szCs w:val="24"/>
        </w:rPr>
      </w:pPr>
      <w:r w:rsidRPr="00086234">
        <w:rPr>
          <w:sz w:val="24"/>
          <w:szCs w:val="24"/>
        </w:rPr>
        <w:t>Задовільно (60-73 балів) ставиться, якщо є суттєві відступи  від вимог – зміст реферату не чітко відповідає темі та плану, не доведено належну повноту та глибину знань даної теми, не повністю дотримані вимоги щодо оформлення реферату, допущено фактичні помилки у змісті реферату, або при відповіді на питання, під час захисту відсутній висновок.</w:t>
      </w:r>
    </w:p>
    <w:p w14:paraId="73332841" w14:textId="77777777" w:rsidR="00E62D2D" w:rsidRPr="00086234" w:rsidRDefault="00E62D2D" w:rsidP="00E62D2D">
      <w:pPr>
        <w:jc w:val="both"/>
        <w:rPr>
          <w:sz w:val="24"/>
          <w:szCs w:val="24"/>
        </w:rPr>
      </w:pPr>
      <w:r w:rsidRPr="00086234">
        <w:rPr>
          <w:sz w:val="24"/>
          <w:szCs w:val="24"/>
        </w:rPr>
        <w:t>Незадовільно (35-59 балів) ставиться, якщо тему не розкрито, має місце суттєве нерозуміння проблеми, відсутнє аналітичне та критичне, логічне мислення.</w:t>
      </w:r>
    </w:p>
    <w:p w14:paraId="0C9C3DBA" w14:textId="77777777" w:rsidR="00E62D2D" w:rsidRPr="008A70B0" w:rsidRDefault="00E62D2D" w:rsidP="00E62D2D">
      <w:pPr>
        <w:rPr>
          <w:sz w:val="24"/>
          <w:szCs w:val="24"/>
        </w:rPr>
      </w:pPr>
    </w:p>
    <w:p w14:paraId="60F8C2A3" w14:textId="77777777" w:rsidR="00E62D2D" w:rsidRPr="008A70B0" w:rsidRDefault="00E62D2D" w:rsidP="00E62D2D">
      <w:pPr>
        <w:rPr>
          <w:sz w:val="24"/>
          <w:szCs w:val="24"/>
        </w:rPr>
      </w:pPr>
      <w:r w:rsidRPr="008A70B0">
        <w:rPr>
          <w:sz w:val="24"/>
          <w:szCs w:val="24"/>
        </w:rPr>
        <w:t>Критерії оцінювання знань, умінь та навичок здобувачів вищої освіти усної відповіді:</w:t>
      </w:r>
    </w:p>
    <w:tbl>
      <w:tblPr>
        <w:tblW w:w="0" w:type="auto"/>
        <w:tblLayout w:type="fixed"/>
        <w:tblLook w:val="04A0" w:firstRow="1" w:lastRow="0" w:firstColumn="1" w:lastColumn="0" w:noHBand="0" w:noVBand="1"/>
      </w:tblPr>
      <w:tblGrid>
        <w:gridCol w:w="2494"/>
        <w:gridCol w:w="12215"/>
      </w:tblGrid>
      <w:tr w:rsidR="00E62D2D" w:rsidRPr="008A70B0" w14:paraId="0D09DBE2" w14:textId="77777777" w:rsidTr="003B0EB8">
        <w:tc>
          <w:tcPr>
            <w:tcW w:w="2494" w:type="dxa"/>
            <w:tcBorders>
              <w:top w:val="single" w:sz="4" w:space="0" w:color="000000"/>
              <w:left w:val="single" w:sz="4" w:space="0" w:color="000000"/>
              <w:bottom w:val="single" w:sz="4" w:space="0" w:color="000000"/>
              <w:right w:val="single" w:sz="4" w:space="0" w:color="000000"/>
            </w:tcBorders>
          </w:tcPr>
          <w:p w14:paraId="424FDEA7" w14:textId="77777777" w:rsidR="00E62D2D" w:rsidRPr="008A70B0" w:rsidRDefault="00E62D2D" w:rsidP="00E62D2D">
            <w:pPr>
              <w:jc w:val="both"/>
              <w:rPr>
                <w:spacing w:val="-1"/>
                <w:sz w:val="24"/>
                <w:szCs w:val="24"/>
              </w:rPr>
            </w:pPr>
            <w:r w:rsidRPr="008A70B0">
              <w:rPr>
                <w:sz w:val="24"/>
                <w:szCs w:val="24"/>
              </w:rPr>
              <w:t>Відмінно (90-100 балів)</w:t>
            </w:r>
          </w:p>
          <w:p w14:paraId="0D1D74AD" w14:textId="77777777" w:rsidR="00E62D2D" w:rsidRPr="008A70B0" w:rsidRDefault="00E62D2D" w:rsidP="00E62D2D">
            <w:pPr>
              <w:ind w:firstLine="540"/>
              <w:jc w:val="both"/>
              <w:rPr>
                <w:spacing w:val="-1"/>
                <w:sz w:val="24"/>
                <w:szCs w:val="24"/>
              </w:rPr>
            </w:pPr>
          </w:p>
        </w:tc>
        <w:tc>
          <w:tcPr>
            <w:tcW w:w="12215" w:type="dxa"/>
            <w:tcBorders>
              <w:top w:val="single" w:sz="4" w:space="0" w:color="000000"/>
              <w:left w:val="single" w:sz="4" w:space="0" w:color="000000"/>
              <w:bottom w:val="single" w:sz="4" w:space="0" w:color="000000"/>
              <w:right w:val="single" w:sz="4" w:space="0" w:color="000000"/>
            </w:tcBorders>
          </w:tcPr>
          <w:p w14:paraId="3E11D9AE" w14:textId="77777777" w:rsidR="00E62D2D" w:rsidRPr="008A70B0" w:rsidRDefault="00E62D2D" w:rsidP="00E62D2D">
            <w:pPr>
              <w:jc w:val="both"/>
              <w:rPr>
                <w:spacing w:val="-1"/>
                <w:sz w:val="24"/>
                <w:szCs w:val="24"/>
              </w:rPr>
            </w:pPr>
            <w:r w:rsidRPr="008A70B0">
              <w:rPr>
                <w:sz w:val="24"/>
                <w:szCs w:val="24"/>
              </w:rPr>
              <w:t>Здобувач має  ґрунтовні  та міцні знання теоретичного матеріалу в заданому обсязі. Володіння теоретичним матеріалом з предмету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14:paraId="4DD8B0F7" w14:textId="77777777" w:rsidR="00E62D2D" w:rsidRPr="008A70B0" w:rsidRDefault="00E62D2D" w:rsidP="00E62D2D">
            <w:pPr>
              <w:ind w:firstLine="540"/>
              <w:jc w:val="both"/>
              <w:rPr>
                <w:spacing w:val="-1"/>
                <w:sz w:val="24"/>
                <w:szCs w:val="24"/>
              </w:rPr>
            </w:pPr>
          </w:p>
        </w:tc>
      </w:tr>
      <w:tr w:rsidR="00E62D2D" w:rsidRPr="008A70B0" w14:paraId="544B905F" w14:textId="77777777" w:rsidTr="003B0EB8">
        <w:tc>
          <w:tcPr>
            <w:tcW w:w="2494" w:type="dxa"/>
            <w:tcBorders>
              <w:top w:val="single" w:sz="4" w:space="0" w:color="000000"/>
              <w:left w:val="single" w:sz="4" w:space="0" w:color="000000"/>
              <w:bottom w:val="single" w:sz="4" w:space="0" w:color="000000"/>
              <w:right w:val="single" w:sz="4" w:space="0" w:color="000000"/>
            </w:tcBorders>
          </w:tcPr>
          <w:p w14:paraId="4E453302" w14:textId="77777777" w:rsidR="00E62D2D" w:rsidRPr="008A70B0" w:rsidRDefault="00E62D2D" w:rsidP="00E62D2D">
            <w:pPr>
              <w:jc w:val="both"/>
              <w:rPr>
                <w:spacing w:val="-1"/>
                <w:sz w:val="24"/>
                <w:szCs w:val="24"/>
              </w:rPr>
            </w:pPr>
            <w:r w:rsidRPr="008A70B0">
              <w:rPr>
                <w:sz w:val="24"/>
                <w:szCs w:val="24"/>
              </w:rPr>
              <w:t xml:space="preserve">Добре (74-89 </w:t>
            </w:r>
            <w:r w:rsidRPr="008A70B0">
              <w:rPr>
                <w:sz w:val="24"/>
                <w:szCs w:val="24"/>
              </w:rPr>
              <w:lastRenderedPageBreak/>
              <w:t>балів)</w:t>
            </w:r>
          </w:p>
          <w:p w14:paraId="4FC2BF9F" w14:textId="77777777" w:rsidR="00E62D2D" w:rsidRPr="008A70B0" w:rsidRDefault="00E62D2D" w:rsidP="00E62D2D">
            <w:pPr>
              <w:ind w:firstLine="540"/>
              <w:jc w:val="both"/>
              <w:rPr>
                <w:spacing w:val="-1"/>
                <w:sz w:val="24"/>
                <w:szCs w:val="24"/>
              </w:rPr>
            </w:pPr>
          </w:p>
        </w:tc>
        <w:tc>
          <w:tcPr>
            <w:tcW w:w="12215" w:type="dxa"/>
            <w:tcBorders>
              <w:top w:val="single" w:sz="4" w:space="0" w:color="000000"/>
              <w:left w:val="single" w:sz="4" w:space="0" w:color="000000"/>
              <w:bottom w:val="single" w:sz="4" w:space="0" w:color="000000"/>
              <w:right w:val="single" w:sz="4" w:space="0" w:color="000000"/>
            </w:tcBorders>
            <w:hideMark/>
          </w:tcPr>
          <w:p w14:paraId="7D3E262D" w14:textId="77777777" w:rsidR="00E62D2D" w:rsidRPr="008A70B0" w:rsidRDefault="00E62D2D" w:rsidP="00E62D2D">
            <w:pPr>
              <w:ind w:firstLine="540"/>
              <w:jc w:val="both"/>
              <w:rPr>
                <w:spacing w:val="-1"/>
                <w:sz w:val="24"/>
                <w:szCs w:val="24"/>
              </w:rPr>
            </w:pPr>
            <w:r w:rsidRPr="008A70B0">
              <w:rPr>
                <w:sz w:val="24"/>
                <w:szCs w:val="24"/>
              </w:rPr>
              <w:lastRenderedPageBreak/>
              <w:t xml:space="preserve">Здобувач вищої освіти демонструє повні, систематичні знання із дисципліни, Володіння теоретичним </w:t>
            </w:r>
            <w:r w:rsidRPr="008A70B0">
              <w:rPr>
                <w:sz w:val="24"/>
                <w:szCs w:val="24"/>
              </w:rPr>
              <w:lastRenderedPageBreak/>
              <w:t>матеріалом з предмету  підкріплює наведенням прикладів, успішно виконує практичниі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E62D2D" w:rsidRPr="00553BD2" w14:paraId="405810C7" w14:textId="77777777" w:rsidTr="003B0EB8">
        <w:tc>
          <w:tcPr>
            <w:tcW w:w="2494" w:type="dxa"/>
            <w:tcBorders>
              <w:top w:val="single" w:sz="4" w:space="0" w:color="000000"/>
              <w:left w:val="single" w:sz="4" w:space="0" w:color="000000"/>
              <w:bottom w:val="single" w:sz="4" w:space="0" w:color="000000"/>
              <w:right w:val="single" w:sz="4" w:space="0" w:color="000000"/>
            </w:tcBorders>
          </w:tcPr>
          <w:p w14:paraId="71EE6872" w14:textId="77777777" w:rsidR="00E62D2D" w:rsidRPr="008A70B0" w:rsidRDefault="00E62D2D" w:rsidP="00E62D2D">
            <w:pPr>
              <w:jc w:val="both"/>
              <w:rPr>
                <w:spacing w:val="-1"/>
                <w:sz w:val="24"/>
                <w:szCs w:val="24"/>
              </w:rPr>
            </w:pPr>
            <w:r w:rsidRPr="008A70B0">
              <w:rPr>
                <w:sz w:val="24"/>
                <w:szCs w:val="24"/>
              </w:rPr>
              <w:lastRenderedPageBreak/>
              <w:t>Задовільно (60-73 балів)</w:t>
            </w:r>
          </w:p>
          <w:p w14:paraId="6229D8BF" w14:textId="77777777" w:rsidR="00E62D2D" w:rsidRPr="008A70B0" w:rsidRDefault="00E62D2D" w:rsidP="00E62D2D">
            <w:pPr>
              <w:ind w:firstLine="540"/>
              <w:jc w:val="both"/>
              <w:rPr>
                <w:spacing w:val="-1"/>
                <w:sz w:val="24"/>
                <w:szCs w:val="24"/>
              </w:rPr>
            </w:pPr>
          </w:p>
        </w:tc>
        <w:tc>
          <w:tcPr>
            <w:tcW w:w="12215" w:type="dxa"/>
            <w:tcBorders>
              <w:top w:val="single" w:sz="4" w:space="0" w:color="000000"/>
              <w:left w:val="single" w:sz="4" w:space="0" w:color="000000"/>
              <w:bottom w:val="single" w:sz="4" w:space="0" w:color="000000"/>
              <w:right w:val="single" w:sz="4" w:space="0" w:color="000000"/>
            </w:tcBorders>
            <w:hideMark/>
          </w:tcPr>
          <w:p w14:paraId="7A6CF0A0" w14:textId="77777777" w:rsidR="00E62D2D" w:rsidRPr="008A70B0" w:rsidRDefault="00E62D2D" w:rsidP="00E62D2D">
            <w:pPr>
              <w:jc w:val="both"/>
              <w:rPr>
                <w:spacing w:val="-1"/>
                <w:sz w:val="24"/>
                <w:szCs w:val="24"/>
              </w:rPr>
            </w:pPr>
            <w:r w:rsidRPr="008A70B0">
              <w:rPr>
                <w:sz w:val="24"/>
                <w:szCs w:val="24"/>
              </w:rPr>
              <w:t>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здобувачспроможний усунути їх і пояснити із допомогою викладача.</w:t>
            </w:r>
          </w:p>
        </w:tc>
      </w:tr>
      <w:tr w:rsidR="00E62D2D" w:rsidRPr="008A70B0" w14:paraId="283068DB" w14:textId="77777777" w:rsidTr="003B0EB8">
        <w:tc>
          <w:tcPr>
            <w:tcW w:w="2494" w:type="dxa"/>
            <w:tcBorders>
              <w:top w:val="single" w:sz="4" w:space="0" w:color="000000"/>
              <w:left w:val="single" w:sz="4" w:space="0" w:color="000000"/>
              <w:bottom w:val="single" w:sz="4" w:space="0" w:color="000000"/>
              <w:right w:val="single" w:sz="4" w:space="0" w:color="000000"/>
            </w:tcBorders>
          </w:tcPr>
          <w:p w14:paraId="0D887671" w14:textId="77777777" w:rsidR="00E62D2D" w:rsidRPr="008A70B0" w:rsidRDefault="00E62D2D" w:rsidP="00E62D2D">
            <w:pPr>
              <w:jc w:val="both"/>
              <w:rPr>
                <w:spacing w:val="-1"/>
                <w:sz w:val="24"/>
                <w:szCs w:val="24"/>
              </w:rPr>
            </w:pPr>
            <w:r w:rsidRPr="008A70B0">
              <w:rPr>
                <w:sz w:val="24"/>
                <w:szCs w:val="24"/>
              </w:rPr>
              <w:t>Незадовільно (35-59 балів)</w:t>
            </w:r>
          </w:p>
          <w:p w14:paraId="47347FDA" w14:textId="77777777" w:rsidR="00E62D2D" w:rsidRPr="008A70B0" w:rsidRDefault="00E62D2D" w:rsidP="00E62D2D">
            <w:pPr>
              <w:ind w:firstLine="540"/>
              <w:jc w:val="both"/>
              <w:rPr>
                <w:spacing w:val="-1"/>
                <w:sz w:val="24"/>
                <w:szCs w:val="24"/>
              </w:rPr>
            </w:pPr>
          </w:p>
        </w:tc>
        <w:tc>
          <w:tcPr>
            <w:tcW w:w="12215" w:type="dxa"/>
            <w:tcBorders>
              <w:top w:val="single" w:sz="4" w:space="0" w:color="000000"/>
              <w:left w:val="single" w:sz="4" w:space="0" w:color="000000"/>
              <w:bottom w:val="single" w:sz="4" w:space="0" w:color="000000"/>
              <w:right w:val="single" w:sz="4" w:space="0" w:color="000000"/>
            </w:tcBorders>
            <w:hideMark/>
          </w:tcPr>
          <w:p w14:paraId="4419ADE1" w14:textId="77777777" w:rsidR="00E62D2D" w:rsidRPr="008A70B0" w:rsidRDefault="00E62D2D" w:rsidP="00E62D2D">
            <w:pPr>
              <w:jc w:val="both"/>
              <w:rPr>
                <w:spacing w:val="-1"/>
                <w:sz w:val="24"/>
                <w:szCs w:val="24"/>
              </w:rPr>
            </w:pPr>
            <w:r w:rsidRPr="008A70B0">
              <w:rPr>
                <w:sz w:val="24"/>
                <w:szCs w:val="24"/>
              </w:rPr>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14:paraId="64336469" w14:textId="77777777" w:rsidR="00E62D2D" w:rsidRPr="008A70B0" w:rsidRDefault="00E62D2D" w:rsidP="00E62D2D">
      <w:pPr>
        <w:jc w:val="both"/>
        <w:rPr>
          <w:sz w:val="24"/>
          <w:szCs w:val="24"/>
        </w:rPr>
      </w:pPr>
      <w:r w:rsidRPr="008A70B0">
        <w:rPr>
          <w:sz w:val="24"/>
          <w:szCs w:val="24"/>
        </w:rPr>
        <w:t>письмового завдання:</w:t>
      </w:r>
    </w:p>
    <w:tbl>
      <w:tblPr>
        <w:tblW w:w="0" w:type="auto"/>
        <w:tblLayout w:type="fixed"/>
        <w:tblLook w:val="04A0" w:firstRow="1" w:lastRow="0" w:firstColumn="1" w:lastColumn="0" w:noHBand="0" w:noVBand="1"/>
      </w:tblPr>
      <w:tblGrid>
        <w:gridCol w:w="2494"/>
        <w:gridCol w:w="12215"/>
      </w:tblGrid>
      <w:tr w:rsidR="00E62D2D" w:rsidRPr="008A70B0" w14:paraId="23DB4D2D" w14:textId="77777777" w:rsidTr="003B0EB8">
        <w:tc>
          <w:tcPr>
            <w:tcW w:w="2494" w:type="dxa"/>
            <w:tcBorders>
              <w:top w:val="single" w:sz="4" w:space="0" w:color="000000"/>
              <w:left w:val="single" w:sz="4" w:space="0" w:color="000000"/>
              <w:bottom w:val="single" w:sz="4" w:space="0" w:color="000000"/>
              <w:right w:val="single" w:sz="4" w:space="0" w:color="000000"/>
            </w:tcBorders>
          </w:tcPr>
          <w:p w14:paraId="229FFB98" w14:textId="77777777" w:rsidR="00E62D2D" w:rsidRPr="008A70B0" w:rsidRDefault="00E62D2D" w:rsidP="00E62D2D">
            <w:pPr>
              <w:jc w:val="both"/>
              <w:rPr>
                <w:spacing w:val="-1"/>
                <w:sz w:val="24"/>
                <w:szCs w:val="24"/>
              </w:rPr>
            </w:pPr>
            <w:r w:rsidRPr="008A70B0">
              <w:rPr>
                <w:sz w:val="24"/>
                <w:szCs w:val="24"/>
              </w:rPr>
              <w:t>Відмінно (90-100 балів)</w:t>
            </w:r>
          </w:p>
          <w:p w14:paraId="6E83BBD3" w14:textId="77777777" w:rsidR="00E62D2D" w:rsidRPr="008A70B0" w:rsidRDefault="00E62D2D" w:rsidP="00E62D2D">
            <w:pPr>
              <w:ind w:firstLine="540"/>
              <w:jc w:val="both"/>
              <w:rPr>
                <w:spacing w:val="-1"/>
                <w:sz w:val="24"/>
                <w:szCs w:val="24"/>
              </w:rPr>
            </w:pPr>
          </w:p>
        </w:tc>
        <w:tc>
          <w:tcPr>
            <w:tcW w:w="12215" w:type="dxa"/>
            <w:tcBorders>
              <w:top w:val="single" w:sz="4" w:space="0" w:color="000000"/>
              <w:left w:val="single" w:sz="4" w:space="0" w:color="000000"/>
              <w:bottom w:val="single" w:sz="4" w:space="0" w:color="000000"/>
              <w:right w:val="single" w:sz="4" w:space="0" w:color="000000"/>
            </w:tcBorders>
          </w:tcPr>
          <w:p w14:paraId="4EC9840A" w14:textId="77777777" w:rsidR="00E62D2D" w:rsidRPr="008A70B0" w:rsidRDefault="00E62D2D" w:rsidP="00E62D2D">
            <w:pPr>
              <w:jc w:val="both"/>
              <w:rPr>
                <w:spacing w:val="-1"/>
                <w:sz w:val="24"/>
                <w:szCs w:val="24"/>
              </w:rPr>
            </w:pPr>
            <w:r>
              <w:rPr>
                <w:sz w:val="24"/>
                <w:szCs w:val="24"/>
              </w:rPr>
              <w:t>Р</w:t>
            </w:r>
            <w:r w:rsidRPr="008A70B0">
              <w:rPr>
                <w:sz w:val="24"/>
                <w:szCs w:val="24"/>
              </w:rPr>
              <w:t xml:space="preserve">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 містить ідіоматичні звороти, епітети, порівняння, з’єднувальні кліше, різноманітні структури, моделі. У роботі не зроблено жодної помилки. </w:t>
            </w:r>
          </w:p>
        </w:tc>
      </w:tr>
      <w:tr w:rsidR="00E62D2D" w:rsidRPr="008A70B0" w14:paraId="4BA6E002" w14:textId="77777777" w:rsidTr="003B0EB8">
        <w:tc>
          <w:tcPr>
            <w:tcW w:w="2494" w:type="dxa"/>
            <w:tcBorders>
              <w:top w:val="single" w:sz="4" w:space="0" w:color="000000"/>
              <w:left w:val="single" w:sz="4" w:space="0" w:color="000000"/>
              <w:bottom w:val="single" w:sz="4" w:space="0" w:color="000000"/>
              <w:right w:val="single" w:sz="4" w:space="0" w:color="000000"/>
            </w:tcBorders>
          </w:tcPr>
          <w:p w14:paraId="2F2C6D26" w14:textId="77777777" w:rsidR="00E62D2D" w:rsidRPr="008A70B0" w:rsidRDefault="00E62D2D" w:rsidP="00E62D2D">
            <w:pPr>
              <w:jc w:val="both"/>
              <w:rPr>
                <w:spacing w:val="-1"/>
                <w:sz w:val="24"/>
                <w:szCs w:val="24"/>
              </w:rPr>
            </w:pPr>
            <w:r w:rsidRPr="008A70B0">
              <w:rPr>
                <w:sz w:val="24"/>
                <w:szCs w:val="24"/>
              </w:rPr>
              <w:t>Добре (74-89 балів)</w:t>
            </w:r>
          </w:p>
          <w:p w14:paraId="56640E50" w14:textId="77777777" w:rsidR="00E62D2D" w:rsidRPr="008A70B0" w:rsidRDefault="00E62D2D" w:rsidP="00E62D2D">
            <w:pPr>
              <w:ind w:firstLine="540"/>
              <w:jc w:val="both"/>
              <w:rPr>
                <w:spacing w:val="-1"/>
                <w:sz w:val="24"/>
                <w:szCs w:val="24"/>
              </w:rPr>
            </w:pPr>
          </w:p>
        </w:tc>
        <w:tc>
          <w:tcPr>
            <w:tcW w:w="12215" w:type="dxa"/>
            <w:tcBorders>
              <w:top w:val="single" w:sz="4" w:space="0" w:color="000000"/>
              <w:left w:val="single" w:sz="4" w:space="0" w:color="000000"/>
              <w:bottom w:val="single" w:sz="4" w:space="0" w:color="000000"/>
              <w:right w:val="single" w:sz="4" w:space="0" w:color="000000"/>
            </w:tcBorders>
            <w:hideMark/>
          </w:tcPr>
          <w:p w14:paraId="57860627" w14:textId="77777777" w:rsidR="00E62D2D" w:rsidRPr="008A70B0" w:rsidRDefault="00E62D2D" w:rsidP="00E62D2D">
            <w:pPr>
              <w:jc w:val="both"/>
              <w:rPr>
                <w:spacing w:val="-1"/>
                <w:sz w:val="24"/>
                <w:szCs w:val="24"/>
              </w:rPr>
            </w:pPr>
            <w:r>
              <w:rPr>
                <w:sz w:val="24"/>
                <w:szCs w:val="24"/>
              </w:rPr>
              <w:t>Р</w:t>
            </w:r>
            <w:r w:rsidRPr="008A70B0">
              <w:rPr>
                <w:sz w:val="24"/>
                <w:szCs w:val="24"/>
              </w:rPr>
              <w:t>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E62D2D" w:rsidRPr="008A70B0" w14:paraId="38F1FE55" w14:textId="77777777" w:rsidTr="003B0EB8">
        <w:tc>
          <w:tcPr>
            <w:tcW w:w="2494" w:type="dxa"/>
            <w:tcBorders>
              <w:top w:val="single" w:sz="4" w:space="0" w:color="000000"/>
              <w:left w:val="single" w:sz="4" w:space="0" w:color="000000"/>
              <w:bottom w:val="single" w:sz="4" w:space="0" w:color="000000"/>
              <w:right w:val="single" w:sz="4" w:space="0" w:color="000000"/>
            </w:tcBorders>
          </w:tcPr>
          <w:p w14:paraId="5BEC7E66" w14:textId="77777777" w:rsidR="00E62D2D" w:rsidRPr="008A70B0" w:rsidRDefault="00E62D2D" w:rsidP="00E62D2D">
            <w:pPr>
              <w:jc w:val="both"/>
              <w:rPr>
                <w:spacing w:val="-1"/>
                <w:sz w:val="24"/>
                <w:szCs w:val="24"/>
              </w:rPr>
            </w:pPr>
            <w:r w:rsidRPr="008A70B0">
              <w:rPr>
                <w:sz w:val="24"/>
                <w:szCs w:val="24"/>
              </w:rPr>
              <w:t>Задовільно (60-73 балів)</w:t>
            </w:r>
          </w:p>
          <w:p w14:paraId="1AB9E872" w14:textId="77777777" w:rsidR="00E62D2D" w:rsidRPr="008A70B0" w:rsidRDefault="00E62D2D" w:rsidP="00E62D2D">
            <w:pPr>
              <w:ind w:firstLine="540"/>
              <w:jc w:val="both"/>
              <w:rPr>
                <w:spacing w:val="-1"/>
                <w:sz w:val="24"/>
                <w:szCs w:val="24"/>
              </w:rPr>
            </w:pPr>
          </w:p>
        </w:tc>
        <w:tc>
          <w:tcPr>
            <w:tcW w:w="12215" w:type="dxa"/>
            <w:tcBorders>
              <w:top w:val="single" w:sz="4" w:space="0" w:color="000000"/>
              <w:left w:val="single" w:sz="4" w:space="0" w:color="000000"/>
              <w:bottom w:val="single" w:sz="4" w:space="0" w:color="000000"/>
              <w:right w:val="single" w:sz="4" w:space="0" w:color="000000"/>
            </w:tcBorders>
            <w:hideMark/>
          </w:tcPr>
          <w:p w14:paraId="69172BA3" w14:textId="77777777" w:rsidR="00E62D2D" w:rsidRPr="008A70B0" w:rsidRDefault="00E62D2D" w:rsidP="00E62D2D">
            <w:pPr>
              <w:jc w:val="both"/>
              <w:rPr>
                <w:spacing w:val="-1"/>
                <w:sz w:val="24"/>
                <w:szCs w:val="24"/>
                <w:lang w:val="en-US"/>
              </w:rPr>
            </w:pPr>
            <w:r>
              <w:rPr>
                <w:sz w:val="24"/>
                <w:szCs w:val="24"/>
              </w:rPr>
              <w:t>Р</w:t>
            </w:r>
            <w:r w:rsidRPr="008A70B0">
              <w:rPr>
                <w:sz w:val="24"/>
                <w:szCs w:val="24"/>
              </w:rPr>
              <w:t>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tc>
      </w:tr>
      <w:tr w:rsidR="00E62D2D" w:rsidRPr="008A70B0" w14:paraId="6DB155AE" w14:textId="77777777" w:rsidTr="003B0EB8">
        <w:tc>
          <w:tcPr>
            <w:tcW w:w="2494" w:type="dxa"/>
            <w:tcBorders>
              <w:top w:val="single" w:sz="4" w:space="0" w:color="000000"/>
              <w:left w:val="single" w:sz="4" w:space="0" w:color="000000"/>
              <w:bottom w:val="single" w:sz="4" w:space="0" w:color="000000"/>
              <w:right w:val="single" w:sz="4" w:space="0" w:color="000000"/>
            </w:tcBorders>
          </w:tcPr>
          <w:p w14:paraId="36B6CEDB" w14:textId="77777777" w:rsidR="00E62D2D" w:rsidRPr="008A70B0" w:rsidRDefault="00E62D2D" w:rsidP="00E62D2D">
            <w:pPr>
              <w:jc w:val="both"/>
              <w:rPr>
                <w:spacing w:val="-1"/>
                <w:sz w:val="24"/>
                <w:szCs w:val="24"/>
              </w:rPr>
            </w:pPr>
            <w:r w:rsidRPr="008A70B0">
              <w:rPr>
                <w:sz w:val="24"/>
                <w:szCs w:val="24"/>
              </w:rPr>
              <w:t>Незадовільно (35-59 балів)</w:t>
            </w:r>
          </w:p>
          <w:p w14:paraId="1E2A8871" w14:textId="77777777" w:rsidR="00E62D2D" w:rsidRPr="008A70B0" w:rsidRDefault="00E62D2D" w:rsidP="00E62D2D">
            <w:pPr>
              <w:ind w:firstLine="540"/>
              <w:jc w:val="both"/>
              <w:rPr>
                <w:spacing w:val="-1"/>
                <w:sz w:val="24"/>
                <w:szCs w:val="24"/>
              </w:rPr>
            </w:pPr>
          </w:p>
        </w:tc>
        <w:tc>
          <w:tcPr>
            <w:tcW w:w="12215" w:type="dxa"/>
            <w:tcBorders>
              <w:top w:val="single" w:sz="4" w:space="0" w:color="000000"/>
              <w:left w:val="single" w:sz="4" w:space="0" w:color="000000"/>
              <w:bottom w:val="single" w:sz="4" w:space="0" w:color="000000"/>
              <w:right w:val="single" w:sz="4" w:space="0" w:color="000000"/>
            </w:tcBorders>
            <w:hideMark/>
          </w:tcPr>
          <w:p w14:paraId="60C12B91" w14:textId="77777777" w:rsidR="00E62D2D" w:rsidRPr="008A70B0" w:rsidRDefault="00E62D2D" w:rsidP="00E62D2D">
            <w:pPr>
              <w:jc w:val="both"/>
              <w:rPr>
                <w:spacing w:val="-1"/>
                <w:sz w:val="24"/>
                <w:szCs w:val="24"/>
              </w:rPr>
            </w:pPr>
            <w:r>
              <w:rPr>
                <w:sz w:val="24"/>
                <w:szCs w:val="24"/>
              </w:rPr>
              <w:t>Р</w:t>
            </w:r>
            <w:r w:rsidRPr="008A70B0">
              <w:rPr>
                <w:sz w:val="24"/>
                <w:szCs w:val="24"/>
              </w:rPr>
              <w:t xml:space="preserve">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w:t>
            </w:r>
            <w:r w:rsidRPr="008A70B0">
              <w:rPr>
                <w:sz w:val="24"/>
                <w:szCs w:val="24"/>
              </w:rPr>
              <w:lastRenderedPageBreak/>
              <w:t xml:space="preserve">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tc>
      </w:tr>
    </w:tbl>
    <w:p w14:paraId="4730E5A7" w14:textId="77777777" w:rsidR="00924D48" w:rsidRDefault="00924D48" w:rsidP="00397763">
      <w:pPr>
        <w:ind w:left="0"/>
        <w:jc w:val="both"/>
        <w:rPr>
          <w:b/>
          <w:sz w:val="24"/>
          <w:szCs w:val="24"/>
        </w:rPr>
      </w:pPr>
    </w:p>
    <w:p w14:paraId="39E711CF" w14:textId="77777777" w:rsidR="00924D48" w:rsidRPr="00B75D15" w:rsidRDefault="008B47AA" w:rsidP="00397763">
      <w:pPr>
        <w:ind w:left="0"/>
        <w:jc w:val="both"/>
        <w:rPr>
          <w:b/>
          <w:sz w:val="24"/>
          <w:szCs w:val="24"/>
        </w:rPr>
      </w:pPr>
      <w:r w:rsidRPr="00B75D15">
        <w:rPr>
          <w:b/>
          <w:sz w:val="24"/>
          <w:szCs w:val="24"/>
        </w:rPr>
        <w:t xml:space="preserve">10. Список рекомендованих джерел </w:t>
      </w:r>
    </w:p>
    <w:p w14:paraId="70A2F961" w14:textId="77777777" w:rsidR="004C50A8" w:rsidRDefault="004C50A8" w:rsidP="00397763">
      <w:pPr>
        <w:ind w:left="0"/>
        <w:jc w:val="both"/>
        <w:rPr>
          <w:i/>
          <w:sz w:val="24"/>
          <w:szCs w:val="24"/>
        </w:rPr>
      </w:pPr>
      <w:r w:rsidRPr="000847A4">
        <w:rPr>
          <w:i/>
          <w:sz w:val="24"/>
          <w:szCs w:val="24"/>
        </w:rPr>
        <w:t>Основні</w:t>
      </w:r>
    </w:p>
    <w:p w14:paraId="3745ED82" w14:textId="77777777" w:rsidR="00924D48" w:rsidRPr="003B0EB8" w:rsidRDefault="00924D48" w:rsidP="003B0EB8">
      <w:pPr>
        <w:ind w:left="0"/>
        <w:jc w:val="both"/>
        <w:rPr>
          <w:sz w:val="24"/>
          <w:szCs w:val="24"/>
        </w:rPr>
      </w:pPr>
      <w:r w:rsidRPr="003B0EB8">
        <w:rPr>
          <w:sz w:val="24"/>
          <w:szCs w:val="24"/>
        </w:rPr>
        <w:t xml:space="preserve">1.Ткаченко Л.Л. Стилістика іспанської мови. Навчальний посібник для студентів-філологів вищих закладів освіти. – Херсон: ХДУ,            2013. – 231 с. Режим доступу: </w:t>
      </w:r>
      <w:hyperlink r:id="rId14" w:history="1">
        <w:r w:rsidRPr="003B0EB8">
          <w:rPr>
            <w:rStyle w:val="ab"/>
            <w:b/>
            <w:sz w:val="24"/>
            <w:szCs w:val="24"/>
          </w:rPr>
          <w:t>https://www.twirpx.com/file/2260202/</w:t>
        </w:r>
      </w:hyperlink>
    </w:p>
    <w:p w14:paraId="10B56407" w14:textId="77777777" w:rsidR="00924D48" w:rsidRPr="003B0EB8" w:rsidRDefault="00924D48" w:rsidP="00924D48">
      <w:pPr>
        <w:ind w:left="0" w:right="-5"/>
        <w:jc w:val="both"/>
        <w:rPr>
          <w:sz w:val="24"/>
          <w:szCs w:val="24"/>
        </w:rPr>
      </w:pPr>
      <w:r w:rsidRPr="003B0EB8">
        <w:rPr>
          <w:sz w:val="24"/>
          <w:szCs w:val="24"/>
        </w:rPr>
        <w:t xml:space="preserve">2. </w:t>
      </w:r>
      <w:r w:rsidRPr="003B0EB8">
        <w:rPr>
          <w:bCs w:val="0"/>
          <w:sz w:val="24"/>
          <w:szCs w:val="24"/>
        </w:rPr>
        <w:t>Гальперин И.Р.Текст как объект лингвистического исследования. – М: КомКнига, 2006. – 144 с.</w:t>
      </w:r>
    </w:p>
    <w:p w14:paraId="19CB252E" w14:textId="77777777" w:rsidR="00924D48" w:rsidRPr="003B0EB8" w:rsidRDefault="00924D48" w:rsidP="00924D48">
      <w:pPr>
        <w:tabs>
          <w:tab w:val="left" w:pos="180"/>
        </w:tabs>
        <w:ind w:left="0"/>
        <w:jc w:val="both"/>
        <w:rPr>
          <w:bCs w:val="0"/>
          <w:sz w:val="24"/>
          <w:szCs w:val="24"/>
        </w:rPr>
      </w:pPr>
      <w:r w:rsidRPr="003B0EB8">
        <w:rPr>
          <w:sz w:val="24"/>
          <w:szCs w:val="24"/>
        </w:rPr>
        <w:t>3. Долинин К.А. Интерпретация текста. Изд. 4-е. – М.: КомКнига, 2010. — 304 с.</w:t>
      </w:r>
    </w:p>
    <w:p w14:paraId="215E17E0" w14:textId="77777777" w:rsidR="00924D48" w:rsidRPr="003B0EB8" w:rsidRDefault="00924D48" w:rsidP="00924D48">
      <w:pPr>
        <w:tabs>
          <w:tab w:val="left" w:pos="180"/>
        </w:tabs>
        <w:ind w:left="0"/>
        <w:jc w:val="both"/>
        <w:rPr>
          <w:bCs w:val="0"/>
          <w:sz w:val="24"/>
          <w:szCs w:val="24"/>
        </w:rPr>
      </w:pPr>
      <w:r w:rsidRPr="003B0EB8">
        <w:rPr>
          <w:bCs w:val="0"/>
          <w:sz w:val="24"/>
          <w:szCs w:val="24"/>
        </w:rPr>
        <w:t>4.</w:t>
      </w:r>
      <w:r w:rsidRPr="003B0EB8">
        <w:rPr>
          <w:sz w:val="24"/>
          <w:szCs w:val="24"/>
        </w:rPr>
        <w:t xml:space="preserve">Домашнев А.И., Шишкина И. П., Гончарова Е. А. Интерпретация художественного текста. </w:t>
      </w:r>
      <w:r w:rsidRPr="003B0EB8">
        <w:rPr>
          <w:bCs w:val="0"/>
          <w:sz w:val="24"/>
          <w:szCs w:val="24"/>
        </w:rPr>
        <w:t xml:space="preserve">– </w:t>
      </w:r>
      <w:r w:rsidRPr="003B0EB8">
        <w:rPr>
          <w:sz w:val="24"/>
          <w:szCs w:val="24"/>
        </w:rPr>
        <w:t>М.: Просвещение, 1989. – 208 с.</w:t>
      </w:r>
    </w:p>
    <w:p w14:paraId="31C6AEC3" w14:textId="77777777" w:rsidR="00924D48" w:rsidRPr="003B0EB8" w:rsidRDefault="00924D48" w:rsidP="003B0EB8">
      <w:pPr>
        <w:ind w:left="0"/>
        <w:jc w:val="both"/>
        <w:rPr>
          <w:b/>
          <w:sz w:val="24"/>
          <w:szCs w:val="24"/>
        </w:rPr>
      </w:pPr>
      <w:r w:rsidRPr="003B0EB8">
        <w:rPr>
          <w:b/>
          <w:sz w:val="24"/>
          <w:szCs w:val="24"/>
        </w:rPr>
        <w:t xml:space="preserve">5. </w:t>
      </w:r>
      <w:r w:rsidRPr="003B0EB8">
        <w:rPr>
          <w:sz w:val="24"/>
          <w:szCs w:val="24"/>
        </w:rPr>
        <w:t xml:space="preserve">Колегаева И.М. Текст как единица научной и художественной коммуникации. Одесса: Ред.-изд. отдел обл. управления по печати, 1991 . 120 с. Режим доступу:  </w:t>
      </w:r>
      <w:hyperlink r:id="rId15" w:history="1">
        <w:r w:rsidRPr="003B0EB8">
          <w:rPr>
            <w:rStyle w:val="ab"/>
            <w:sz w:val="24"/>
            <w:szCs w:val="24"/>
          </w:rPr>
          <w:t>https://www.twirpx.com/file/2453799/</w:t>
        </w:r>
      </w:hyperlink>
    </w:p>
    <w:p w14:paraId="2E2B4622" w14:textId="77777777" w:rsidR="00924D48" w:rsidRPr="003B0EB8" w:rsidRDefault="00924D48" w:rsidP="004B62C9">
      <w:pPr>
        <w:tabs>
          <w:tab w:val="left" w:pos="180"/>
        </w:tabs>
        <w:ind w:left="0"/>
        <w:jc w:val="both"/>
        <w:rPr>
          <w:bCs w:val="0"/>
          <w:sz w:val="24"/>
          <w:szCs w:val="24"/>
        </w:rPr>
      </w:pPr>
      <w:r w:rsidRPr="003B0EB8">
        <w:rPr>
          <w:sz w:val="24"/>
          <w:szCs w:val="24"/>
        </w:rPr>
        <w:t>6.Колшанский Г.В. Текст как единица коммуникации // Проблемы общего и германского языкознания. – М.: Изд-во МГУ, 1978. – С. 15-19.</w:t>
      </w:r>
    </w:p>
    <w:p w14:paraId="4D2E5148" w14:textId="77777777" w:rsidR="00924D48" w:rsidRPr="003B0EB8" w:rsidRDefault="00924D48" w:rsidP="004B62C9">
      <w:pPr>
        <w:tabs>
          <w:tab w:val="left" w:pos="180"/>
        </w:tabs>
        <w:ind w:left="0"/>
        <w:jc w:val="both"/>
        <w:rPr>
          <w:bCs w:val="0"/>
          <w:sz w:val="24"/>
          <w:szCs w:val="24"/>
        </w:rPr>
      </w:pPr>
      <w:r w:rsidRPr="003B0EB8">
        <w:rPr>
          <w:sz w:val="24"/>
          <w:szCs w:val="24"/>
        </w:rPr>
        <w:t xml:space="preserve">7.Кухаренко В.А.  Интерпретация текста. </w:t>
      </w:r>
      <w:r w:rsidRPr="003B0EB8">
        <w:rPr>
          <w:bCs w:val="0"/>
          <w:sz w:val="24"/>
          <w:szCs w:val="24"/>
        </w:rPr>
        <w:t>–</w:t>
      </w:r>
      <w:r w:rsidRPr="003B0EB8">
        <w:rPr>
          <w:sz w:val="24"/>
          <w:szCs w:val="24"/>
        </w:rPr>
        <w:t xml:space="preserve"> М.: Просвещение, 1988. — 192 с. </w:t>
      </w:r>
    </w:p>
    <w:p w14:paraId="04F10336" w14:textId="77777777" w:rsidR="00924D48" w:rsidRPr="003B0EB8" w:rsidRDefault="00924D48" w:rsidP="004B62C9">
      <w:pPr>
        <w:tabs>
          <w:tab w:val="left" w:pos="180"/>
        </w:tabs>
        <w:ind w:left="0"/>
        <w:jc w:val="both"/>
        <w:rPr>
          <w:bCs w:val="0"/>
          <w:sz w:val="24"/>
          <w:szCs w:val="24"/>
        </w:rPr>
      </w:pPr>
      <w:r w:rsidRPr="003B0EB8">
        <w:rPr>
          <w:sz w:val="24"/>
          <w:szCs w:val="24"/>
        </w:rPr>
        <w:t xml:space="preserve">8.Основы теории речевой деятельности. </w:t>
      </w:r>
      <w:r w:rsidRPr="003B0EB8">
        <w:rPr>
          <w:bCs w:val="0"/>
          <w:sz w:val="24"/>
          <w:szCs w:val="24"/>
        </w:rPr>
        <w:t xml:space="preserve">– </w:t>
      </w:r>
      <w:r w:rsidRPr="003B0EB8">
        <w:rPr>
          <w:sz w:val="24"/>
          <w:szCs w:val="24"/>
        </w:rPr>
        <w:t xml:space="preserve">М.: Наука, 1974. </w:t>
      </w:r>
    </w:p>
    <w:p w14:paraId="2D14F01B" w14:textId="77777777" w:rsidR="004B62C9" w:rsidRPr="003B0EB8" w:rsidRDefault="00924D48" w:rsidP="003B0EB8">
      <w:pPr>
        <w:ind w:left="0"/>
        <w:jc w:val="both"/>
        <w:rPr>
          <w:sz w:val="24"/>
          <w:szCs w:val="24"/>
        </w:rPr>
      </w:pPr>
      <w:r w:rsidRPr="003B0EB8">
        <w:rPr>
          <w:sz w:val="24"/>
          <w:szCs w:val="24"/>
        </w:rPr>
        <w:t>9.</w:t>
      </w:r>
      <w:r w:rsidR="004B62C9" w:rsidRPr="003B0EB8">
        <w:rPr>
          <w:sz w:val="24"/>
          <w:szCs w:val="24"/>
        </w:rPr>
        <w:t xml:space="preserve"> Оржицький</w:t>
      </w:r>
      <w:r w:rsidR="004B62C9" w:rsidRPr="003B0EB8">
        <w:rPr>
          <w:sz w:val="24"/>
          <w:szCs w:val="24"/>
          <w:lang w:val="es-PR"/>
        </w:rPr>
        <w:t xml:space="preserve"> </w:t>
      </w:r>
      <w:r w:rsidR="004B62C9" w:rsidRPr="003B0EB8">
        <w:rPr>
          <w:sz w:val="24"/>
          <w:szCs w:val="24"/>
        </w:rPr>
        <w:t>І</w:t>
      </w:r>
      <w:r w:rsidR="004B62C9" w:rsidRPr="003B0EB8">
        <w:rPr>
          <w:sz w:val="24"/>
          <w:szCs w:val="24"/>
          <w:lang w:val="es-PR"/>
        </w:rPr>
        <w:t>.</w:t>
      </w:r>
      <w:r w:rsidR="004B62C9" w:rsidRPr="003B0EB8">
        <w:rPr>
          <w:sz w:val="24"/>
          <w:szCs w:val="24"/>
        </w:rPr>
        <w:t>О</w:t>
      </w:r>
      <w:r w:rsidR="004B62C9" w:rsidRPr="003B0EB8">
        <w:rPr>
          <w:sz w:val="24"/>
          <w:szCs w:val="24"/>
          <w:lang w:val="es-PR"/>
        </w:rPr>
        <w:t>. Bosquejo</w:t>
      </w:r>
      <w:r w:rsidR="004B62C9" w:rsidRPr="003B0EB8">
        <w:rPr>
          <w:sz w:val="24"/>
          <w:szCs w:val="24"/>
        </w:rPr>
        <w:t xml:space="preserve"> </w:t>
      </w:r>
      <w:r w:rsidR="004B62C9" w:rsidRPr="003B0EB8">
        <w:rPr>
          <w:sz w:val="24"/>
          <w:szCs w:val="24"/>
          <w:lang w:val="es-PR"/>
        </w:rPr>
        <w:t>de</w:t>
      </w:r>
      <w:r w:rsidR="004B62C9" w:rsidRPr="003B0EB8">
        <w:rPr>
          <w:sz w:val="24"/>
          <w:szCs w:val="24"/>
        </w:rPr>
        <w:t xml:space="preserve"> </w:t>
      </w:r>
      <w:r w:rsidR="004B62C9" w:rsidRPr="003B0EB8">
        <w:rPr>
          <w:sz w:val="24"/>
          <w:szCs w:val="24"/>
          <w:lang w:val="es-PR"/>
        </w:rPr>
        <w:t>la</w:t>
      </w:r>
      <w:r w:rsidR="004B62C9" w:rsidRPr="003B0EB8">
        <w:rPr>
          <w:sz w:val="24"/>
          <w:szCs w:val="24"/>
        </w:rPr>
        <w:t xml:space="preserve"> </w:t>
      </w:r>
      <w:r w:rsidR="004B62C9" w:rsidRPr="003B0EB8">
        <w:rPr>
          <w:sz w:val="24"/>
          <w:szCs w:val="24"/>
          <w:lang w:val="es-PR"/>
        </w:rPr>
        <w:t>estil</w:t>
      </w:r>
      <w:r w:rsidR="004B62C9" w:rsidRPr="003B0EB8">
        <w:rPr>
          <w:sz w:val="24"/>
          <w:szCs w:val="24"/>
        </w:rPr>
        <w:t>í</w:t>
      </w:r>
      <w:r w:rsidR="004B62C9" w:rsidRPr="003B0EB8">
        <w:rPr>
          <w:sz w:val="24"/>
          <w:szCs w:val="24"/>
          <w:lang w:val="es-PR"/>
        </w:rPr>
        <w:t>stica</w:t>
      </w:r>
      <w:r w:rsidR="004B62C9" w:rsidRPr="003B0EB8">
        <w:rPr>
          <w:sz w:val="24"/>
          <w:szCs w:val="24"/>
        </w:rPr>
        <w:t xml:space="preserve"> </w:t>
      </w:r>
      <w:r w:rsidR="004B62C9" w:rsidRPr="003B0EB8">
        <w:rPr>
          <w:sz w:val="24"/>
          <w:szCs w:val="24"/>
          <w:lang w:val="es-PR"/>
        </w:rPr>
        <w:t>espa</w:t>
      </w:r>
      <w:r w:rsidR="004B62C9" w:rsidRPr="003B0EB8">
        <w:rPr>
          <w:sz w:val="24"/>
          <w:szCs w:val="24"/>
        </w:rPr>
        <w:t>ñ</w:t>
      </w:r>
      <w:r w:rsidR="004B62C9" w:rsidRPr="003B0EB8">
        <w:rPr>
          <w:sz w:val="24"/>
          <w:szCs w:val="24"/>
          <w:lang w:val="es-PR"/>
        </w:rPr>
        <w:t>ola</w:t>
      </w:r>
      <w:r w:rsidR="004B62C9" w:rsidRPr="003B0EB8">
        <w:rPr>
          <w:sz w:val="24"/>
          <w:szCs w:val="24"/>
        </w:rPr>
        <w:t>. Навчальний посібник для студентів вищих навчальних закладів, які навчаються за спеціальністю 6.020303 – «Філологія» / Нар. укр. акад., [каф. герман. та роман. філол. ; авт.-упоряд. І. О. Оржицький]. Харків : Вид-во НУА, 2015. 44 с. Режим доступу:</w:t>
      </w:r>
      <w:hyperlink r:id="rId16" w:history="1">
        <w:r w:rsidR="004B62C9" w:rsidRPr="003B0EB8">
          <w:rPr>
            <w:rStyle w:val="ab"/>
            <w:sz w:val="24"/>
            <w:szCs w:val="24"/>
          </w:rPr>
          <w:t>http://dspace.nua.kharkov.ua/jspui/bitstream/123456789/1312/1/Bosquejo_de_la_estilistica_%D0%9E%D1%80%D0%B6%D0%B8%D1%86%D0%BA%D0%B8%D0%B9.pdf</w:t>
        </w:r>
      </w:hyperlink>
    </w:p>
    <w:p w14:paraId="174C0C36" w14:textId="77777777" w:rsidR="004B62C9" w:rsidRPr="003B0EB8" w:rsidRDefault="004B62C9" w:rsidP="003B0EB8">
      <w:pPr>
        <w:ind w:left="0"/>
        <w:jc w:val="both"/>
        <w:rPr>
          <w:b/>
          <w:sz w:val="24"/>
          <w:szCs w:val="24"/>
        </w:rPr>
      </w:pPr>
      <w:r w:rsidRPr="003B0EB8">
        <w:rPr>
          <w:sz w:val="24"/>
          <w:szCs w:val="24"/>
        </w:rPr>
        <w:t>10.</w:t>
      </w:r>
      <w:r w:rsidRPr="003B0EB8">
        <w:rPr>
          <w:b/>
          <w:sz w:val="24"/>
          <w:szCs w:val="24"/>
        </w:rPr>
        <w:t xml:space="preserve"> </w:t>
      </w:r>
      <w:r w:rsidRPr="003B0EB8">
        <w:rPr>
          <w:sz w:val="24"/>
          <w:szCs w:val="24"/>
        </w:rPr>
        <w:t xml:space="preserve">Селиванова Е.А. Основы лингвистической теории текста и коммуникации: Монографическое учебное пособие. К.: Фитосоциоцентр, 2002. 336 с. Режим доступу:  </w:t>
      </w:r>
      <w:hyperlink r:id="rId17" w:history="1">
        <w:r w:rsidRPr="003B0EB8">
          <w:rPr>
            <w:rStyle w:val="ab"/>
            <w:sz w:val="24"/>
            <w:szCs w:val="24"/>
          </w:rPr>
          <w:t>https://eknigi.org/nauka_i_ucheba/90672-osnovy-lingvisticheskoj-teorii-teksta-i.html</w:t>
        </w:r>
      </w:hyperlink>
    </w:p>
    <w:p w14:paraId="5B7D2345" w14:textId="77777777" w:rsidR="004B62C9" w:rsidRPr="003B0EB8" w:rsidRDefault="004B62C9" w:rsidP="004B62C9">
      <w:pPr>
        <w:ind w:left="0"/>
        <w:jc w:val="both"/>
        <w:rPr>
          <w:sz w:val="24"/>
          <w:szCs w:val="24"/>
        </w:rPr>
      </w:pPr>
      <w:r w:rsidRPr="003B0EB8">
        <w:rPr>
          <w:sz w:val="24"/>
          <w:szCs w:val="24"/>
        </w:rPr>
        <w:t xml:space="preserve">11.Селіванова О.О. Основи теорії мовної комунікації. Черкаси: Чабаненко Ю.А., 2011. 350 с. Режим доступу:  </w:t>
      </w:r>
      <w:hyperlink r:id="rId18" w:history="1">
        <w:r w:rsidRPr="003B0EB8">
          <w:rPr>
            <w:rStyle w:val="ab"/>
            <w:sz w:val="24"/>
            <w:szCs w:val="24"/>
          </w:rPr>
          <w:t>https://eknigi.org/gumanitarnye_nauki/150588-osnovi-teoriyi-movnoyi-komunikaciyi.html</w:t>
        </w:r>
      </w:hyperlink>
    </w:p>
    <w:p w14:paraId="6ABEFBFC" w14:textId="77777777" w:rsidR="003B0EB8" w:rsidRPr="003B0EB8" w:rsidRDefault="004B62C9" w:rsidP="003B0EB8">
      <w:pPr>
        <w:ind w:left="0"/>
        <w:jc w:val="both"/>
        <w:rPr>
          <w:sz w:val="24"/>
          <w:szCs w:val="24"/>
        </w:rPr>
      </w:pPr>
      <w:r w:rsidRPr="003B0EB8">
        <w:rPr>
          <w:sz w:val="24"/>
          <w:szCs w:val="24"/>
        </w:rPr>
        <w:t>12.</w:t>
      </w:r>
      <w:r w:rsidR="00A76343" w:rsidRPr="003B0EB8">
        <w:rPr>
          <w:sz w:val="24"/>
          <w:szCs w:val="24"/>
        </w:rPr>
        <w:t xml:space="preserve"> </w:t>
      </w:r>
      <w:r w:rsidRPr="003B0EB8">
        <w:rPr>
          <w:sz w:val="24"/>
          <w:szCs w:val="24"/>
          <w:lang w:val="es-PR"/>
        </w:rPr>
        <w:t xml:space="preserve">Angel López García.  La escuela española de estilística y la pragmática </w:t>
      </w:r>
      <w:r w:rsidRPr="003B0EB8">
        <w:rPr>
          <w:sz w:val="24"/>
          <w:szCs w:val="24"/>
        </w:rPr>
        <w:t xml:space="preserve">Режим доступу:  </w:t>
      </w:r>
      <w:hyperlink r:id="rId19" w:history="1">
        <w:r w:rsidR="003B0EB8" w:rsidRPr="003B0EB8">
          <w:rPr>
            <w:rStyle w:val="ab"/>
            <w:sz w:val="24"/>
            <w:szCs w:val="24"/>
            <w:lang w:val="es-PR"/>
          </w:rPr>
          <w:t>https</w:t>
        </w:r>
        <w:r w:rsidR="003B0EB8" w:rsidRPr="003B0EB8">
          <w:rPr>
            <w:rStyle w:val="ab"/>
            <w:sz w:val="24"/>
            <w:szCs w:val="24"/>
          </w:rPr>
          <w:t>://</w:t>
        </w:r>
        <w:r w:rsidR="003B0EB8" w:rsidRPr="003B0EB8">
          <w:rPr>
            <w:rStyle w:val="ab"/>
            <w:sz w:val="24"/>
            <w:szCs w:val="24"/>
            <w:lang w:val="es-PR"/>
          </w:rPr>
          <w:t>www</w:t>
        </w:r>
        <w:r w:rsidR="003B0EB8" w:rsidRPr="003B0EB8">
          <w:rPr>
            <w:rStyle w:val="ab"/>
            <w:sz w:val="24"/>
            <w:szCs w:val="24"/>
          </w:rPr>
          <w:t>.</w:t>
        </w:r>
        <w:r w:rsidR="003B0EB8" w:rsidRPr="003B0EB8">
          <w:rPr>
            <w:rStyle w:val="ab"/>
            <w:sz w:val="24"/>
            <w:szCs w:val="24"/>
            <w:lang w:val="es-PR"/>
          </w:rPr>
          <w:t>scipedia</w:t>
        </w:r>
        <w:r w:rsidR="003B0EB8" w:rsidRPr="003B0EB8">
          <w:rPr>
            <w:rStyle w:val="ab"/>
            <w:sz w:val="24"/>
            <w:szCs w:val="24"/>
          </w:rPr>
          <w:t>.</w:t>
        </w:r>
        <w:r w:rsidR="003B0EB8" w:rsidRPr="003B0EB8">
          <w:rPr>
            <w:rStyle w:val="ab"/>
            <w:sz w:val="24"/>
            <w:szCs w:val="24"/>
            <w:lang w:val="es-PR"/>
          </w:rPr>
          <w:t>com</w:t>
        </w:r>
        <w:r w:rsidR="003B0EB8" w:rsidRPr="003B0EB8">
          <w:rPr>
            <w:rStyle w:val="ab"/>
            <w:sz w:val="24"/>
            <w:szCs w:val="24"/>
          </w:rPr>
          <w:t>/</w:t>
        </w:r>
        <w:r w:rsidR="003B0EB8" w:rsidRPr="003B0EB8">
          <w:rPr>
            <w:rStyle w:val="ab"/>
            <w:sz w:val="24"/>
            <w:szCs w:val="24"/>
            <w:lang w:val="es-PR"/>
          </w:rPr>
          <w:t>wd</w:t>
        </w:r>
        <w:r w:rsidR="003B0EB8" w:rsidRPr="003B0EB8">
          <w:rPr>
            <w:rStyle w:val="ab"/>
            <w:sz w:val="24"/>
            <w:szCs w:val="24"/>
          </w:rPr>
          <w:t>/</w:t>
        </w:r>
        <w:r w:rsidR="003B0EB8" w:rsidRPr="003B0EB8">
          <w:rPr>
            <w:rStyle w:val="ab"/>
            <w:sz w:val="24"/>
            <w:szCs w:val="24"/>
            <w:lang w:val="es-PR"/>
          </w:rPr>
          <w:t>images</w:t>
        </w:r>
        <w:r w:rsidR="003B0EB8" w:rsidRPr="003B0EB8">
          <w:rPr>
            <w:rStyle w:val="ab"/>
            <w:sz w:val="24"/>
            <w:szCs w:val="24"/>
          </w:rPr>
          <w:t>/0/02/</w:t>
        </w:r>
        <w:r w:rsidR="003B0EB8" w:rsidRPr="003B0EB8">
          <w:rPr>
            <w:rStyle w:val="ab"/>
            <w:sz w:val="24"/>
            <w:szCs w:val="24"/>
            <w:lang w:val="es-PR"/>
          </w:rPr>
          <w:t>Draft</w:t>
        </w:r>
        <w:r w:rsidR="003B0EB8" w:rsidRPr="003B0EB8">
          <w:rPr>
            <w:rStyle w:val="ab"/>
            <w:sz w:val="24"/>
            <w:szCs w:val="24"/>
          </w:rPr>
          <w:t>_</w:t>
        </w:r>
        <w:r w:rsidR="003B0EB8" w:rsidRPr="003B0EB8">
          <w:rPr>
            <w:rStyle w:val="ab"/>
            <w:sz w:val="24"/>
            <w:szCs w:val="24"/>
            <w:lang w:val="es-PR"/>
          </w:rPr>
          <w:t>Content</w:t>
        </w:r>
        <w:r w:rsidR="003B0EB8" w:rsidRPr="003B0EB8">
          <w:rPr>
            <w:rStyle w:val="ab"/>
            <w:sz w:val="24"/>
            <w:szCs w:val="24"/>
          </w:rPr>
          <w:t>_447495767-4966-1876-</w:t>
        </w:r>
        <w:r w:rsidR="003B0EB8" w:rsidRPr="003B0EB8">
          <w:rPr>
            <w:rStyle w:val="ab"/>
            <w:sz w:val="24"/>
            <w:szCs w:val="24"/>
            <w:lang w:val="es-PR"/>
          </w:rPr>
          <w:t>document</w:t>
        </w:r>
        <w:r w:rsidR="003B0EB8" w:rsidRPr="003B0EB8">
          <w:rPr>
            <w:rStyle w:val="ab"/>
            <w:sz w:val="24"/>
            <w:szCs w:val="24"/>
          </w:rPr>
          <w:t>.</w:t>
        </w:r>
        <w:r w:rsidR="003B0EB8" w:rsidRPr="003B0EB8">
          <w:rPr>
            <w:rStyle w:val="ab"/>
            <w:sz w:val="24"/>
            <w:szCs w:val="24"/>
            <w:lang w:val="es-PR"/>
          </w:rPr>
          <w:t>pdf</w:t>
        </w:r>
      </w:hyperlink>
      <w:r w:rsidR="003B0EB8" w:rsidRPr="003B0EB8">
        <w:rPr>
          <w:sz w:val="24"/>
          <w:szCs w:val="24"/>
          <w:lang w:val="es-PR"/>
        </w:rPr>
        <w:t xml:space="preserve">    </w:t>
      </w:r>
    </w:p>
    <w:p w14:paraId="3BD5DE4B" w14:textId="77777777" w:rsidR="003B0EB8" w:rsidRPr="003B0EB8" w:rsidRDefault="003B0EB8" w:rsidP="003B0EB8">
      <w:pPr>
        <w:ind w:left="0"/>
        <w:jc w:val="both"/>
      </w:pPr>
      <w:r>
        <w:rPr>
          <w:sz w:val="24"/>
          <w:szCs w:val="24"/>
        </w:rPr>
        <w:t>Додаткові:</w:t>
      </w:r>
    </w:p>
    <w:p w14:paraId="16BDC4BB" w14:textId="77777777" w:rsidR="00A76343" w:rsidRPr="003B0EB8" w:rsidRDefault="003B0EB8" w:rsidP="003B0EB8">
      <w:pPr>
        <w:ind w:left="0"/>
        <w:jc w:val="both"/>
        <w:rPr>
          <w:sz w:val="24"/>
          <w:szCs w:val="24"/>
        </w:rPr>
      </w:pPr>
      <w:r>
        <w:rPr>
          <w:sz w:val="24"/>
          <w:szCs w:val="24"/>
          <w:lang w:val="ru-RU"/>
        </w:rPr>
        <w:t xml:space="preserve">      </w:t>
      </w:r>
      <w:r w:rsidRPr="003B0EB8">
        <w:rPr>
          <w:sz w:val="24"/>
          <w:szCs w:val="24"/>
          <w:lang w:val="ru-RU"/>
        </w:rPr>
        <w:t xml:space="preserve">13. </w:t>
      </w:r>
      <w:r w:rsidR="008167F9" w:rsidRPr="003B0EB8">
        <w:rPr>
          <w:sz w:val="24"/>
          <w:szCs w:val="24"/>
        </w:rPr>
        <w:t>Арнольд И.В. Стилистика современного английского языка. М.: Флинта, Наука, 2002. 384 с.</w:t>
      </w:r>
    </w:p>
    <w:p w14:paraId="0930F97A" w14:textId="77777777" w:rsidR="00A76343" w:rsidRPr="00E62D2D" w:rsidRDefault="008167F9" w:rsidP="00086234">
      <w:pPr>
        <w:pStyle w:val="a"/>
      </w:pPr>
      <w:r w:rsidRPr="003B0EB8">
        <w:t>Арнольд И.В. Стилистика современного английского языка (стилистика декодирования) 3-е изд. М.: Просв</w:t>
      </w:r>
      <w:r w:rsidRPr="00E62D2D">
        <w:t>ещение, 1990. 300 с.</w:t>
      </w:r>
      <w:r w:rsidR="00A76343" w:rsidRPr="00E62D2D">
        <w:t>\</w:t>
      </w:r>
    </w:p>
    <w:p w14:paraId="36DF71FF" w14:textId="77777777" w:rsidR="00A76343" w:rsidRDefault="008167F9" w:rsidP="00086234">
      <w:pPr>
        <w:pStyle w:val="a"/>
        <w:rPr>
          <w:b/>
        </w:rPr>
      </w:pPr>
      <w:r w:rsidRPr="00A76343">
        <w:t xml:space="preserve">Балли Ш. Французская стилистика. М.: Либроком, 2009. 384 с. Режим доступу: </w:t>
      </w:r>
      <w:hyperlink r:id="rId20" w:history="1">
        <w:r w:rsidR="00A76343" w:rsidRPr="00851D5D">
          <w:rPr>
            <w:rStyle w:val="ab"/>
          </w:rPr>
          <w:t>https://www.booksite.ru/fulltext/sharl/text.pdf\</w:t>
        </w:r>
      </w:hyperlink>
    </w:p>
    <w:p w14:paraId="352511B7" w14:textId="77777777" w:rsidR="00A76343" w:rsidRDefault="008167F9" w:rsidP="00086234">
      <w:pPr>
        <w:pStyle w:val="a"/>
        <w:rPr>
          <w:b/>
        </w:rPr>
      </w:pPr>
      <w:r w:rsidRPr="00A76343">
        <w:t xml:space="preserve">Бахтин М.М. Вопросы литературы и эстетики. – М.: Художеств. лит., 1975. 504 с. </w:t>
      </w:r>
    </w:p>
    <w:p w14:paraId="6A25574B" w14:textId="77777777" w:rsidR="00A76343" w:rsidRDefault="008167F9" w:rsidP="00086234">
      <w:pPr>
        <w:pStyle w:val="a"/>
        <w:rPr>
          <w:b/>
        </w:rPr>
      </w:pPr>
      <w:r w:rsidRPr="00A76343">
        <w:t xml:space="preserve">Брандес М.П. Стилистический анализ. – М.: Либроком, </w:t>
      </w:r>
      <w:r w:rsidR="009D30CB" w:rsidRPr="00A76343">
        <w:t xml:space="preserve"> 2009. </w:t>
      </w:r>
      <w:r w:rsidRPr="00A76343">
        <w:t xml:space="preserve"> 208 с.</w:t>
      </w:r>
    </w:p>
    <w:p w14:paraId="3592D2D4" w14:textId="77777777" w:rsidR="00A76343" w:rsidRDefault="008167F9" w:rsidP="00086234">
      <w:pPr>
        <w:pStyle w:val="a"/>
        <w:rPr>
          <w:b/>
        </w:rPr>
      </w:pPr>
      <w:r w:rsidRPr="00A76343">
        <w:t>Будагов Р. А. Сравнительно-семасиологические исследования. Романские языки. М.: Изд-во Моск. гос. ун-та, 1963. 302 с.</w:t>
      </w:r>
    </w:p>
    <w:p w14:paraId="5CAEEF26" w14:textId="77777777" w:rsidR="00A76343" w:rsidRDefault="008167F9" w:rsidP="00086234">
      <w:pPr>
        <w:pStyle w:val="a"/>
        <w:rPr>
          <w:b/>
        </w:rPr>
      </w:pPr>
      <w:r w:rsidRPr="00A76343">
        <w:t>Виноградов В.В. О языке художественной литературы. М.: Гослитиздат, 1959. 655 с.</w:t>
      </w:r>
    </w:p>
    <w:p w14:paraId="3E19605E" w14:textId="77777777" w:rsidR="00A76343" w:rsidRDefault="008167F9" w:rsidP="00086234">
      <w:pPr>
        <w:pStyle w:val="a"/>
        <w:rPr>
          <w:b/>
        </w:rPr>
      </w:pPr>
      <w:r w:rsidRPr="00A76343">
        <w:lastRenderedPageBreak/>
        <w:t>Виноградов В. В. О теории художественной речи. М.: Высш. школа, 1971. 239 с.</w:t>
      </w:r>
    </w:p>
    <w:p w14:paraId="6E92CEA3" w14:textId="77777777" w:rsidR="00A76343" w:rsidRDefault="008167F9" w:rsidP="00086234">
      <w:pPr>
        <w:pStyle w:val="a"/>
        <w:rPr>
          <w:b/>
        </w:rPr>
      </w:pPr>
      <w:r w:rsidRPr="00A76343">
        <w:t>Когнитивная и прагматическая семиотика оригинальных и переводных текстов. Сб. научн. трудов. Вып. № 455. М.: МЛУ, 2000.</w:t>
      </w:r>
    </w:p>
    <w:p w14:paraId="110E30EA" w14:textId="77777777" w:rsidR="00A76343" w:rsidRDefault="008167F9" w:rsidP="00086234">
      <w:pPr>
        <w:pStyle w:val="a"/>
        <w:rPr>
          <w:b/>
        </w:rPr>
      </w:pPr>
      <w:r w:rsidRPr="00A76343">
        <w:t>Колшанский Г.В. Колшанский Г.В. Коммуникативная функция и структура яз</w:t>
      </w:r>
      <w:r w:rsidR="009D30CB" w:rsidRPr="00A76343">
        <w:rPr>
          <w:lang w:val="ru-RU"/>
        </w:rPr>
        <w:t>ы</w:t>
      </w:r>
      <w:r w:rsidRPr="00A76343">
        <w:t>ка. 3-е изд. М.: Изд</w:t>
      </w:r>
      <w:r w:rsidR="009D30CB" w:rsidRPr="00A76343">
        <w:t>-</w:t>
      </w:r>
      <w:r w:rsidRPr="00A76343">
        <w:t xml:space="preserve">во ЛКИ, 2007. 176 с. (Лингвистическое наследие XX века.) Режим доступу: </w:t>
      </w:r>
      <w:hyperlink r:id="rId21" w:history="1">
        <w:r w:rsidRPr="00A76343">
          <w:rPr>
            <w:rStyle w:val="ab"/>
          </w:rPr>
          <w:t>https://www.twirpx.com/file/1810135/</w:t>
        </w:r>
      </w:hyperlink>
    </w:p>
    <w:p w14:paraId="6877317C" w14:textId="77777777" w:rsidR="00A76343" w:rsidRDefault="008167F9" w:rsidP="00086234">
      <w:pPr>
        <w:pStyle w:val="a"/>
        <w:rPr>
          <w:b/>
        </w:rPr>
      </w:pPr>
      <w:r w:rsidRPr="00A76343">
        <w:t>Оржицький</w:t>
      </w:r>
      <w:r w:rsidRPr="00A76343">
        <w:rPr>
          <w:lang w:val="es-PR"/>
        </w:rPr>
        <w:t xml:space="preserve"> </w:t>
      </w:r>
      <w:r w:rsidRPr="00A76343">
        <w:t>І</w:t>
      </w:r>
      <w:r w:rsidRPr="00A76343">
        <w:rPr>
          <w:lang w:val="es-PR"/>
        </w:rPr>
        <w:t xml:space="preserve">. </w:t>
      </w:r>
      <w:r w:rsidRPr="00A76343">
        <w:t>О</w:t>
      </w:r>
      <w:r w:rsidRPr="00A76343">
        <w:rPr>
          <w:lang w:val="es-PR"/>
        </w:rPr>
        <w:t>. Aproximaciones a la estilíst</w:t>
      </w:r>
      <w:r w:rsidRPr="00A76343">
        <w:t>і</w:t>
      </w:r>
      <w:r w:rsidRPr="00A76343">
        <w:rPr>
          <w:lang w:val="es-PR"/>
        </w:rPr>
        <w:t xml:space="preserve">ca funcional comparada de los idiomas español y ucraniano. </w:t>
      </w:r>
      <w:r w:rsidRPr="00A76343">
        <w:t>Х</w:t>
      </w:r>
      <w:r w:rsidRPr="00A76343">
        <w:rPr>
          <w:lang w:val="es-PR"/>
        </w:rPr>
        <w:t xml:space="preserve">.: </w:t>
      </w:r>
      <w:r w:rsidRPr="00A76343">
        <w:t>Вид</w:t>
      </w:r>
      <w:r w:rsidR="009D30CB" w:rsidRPr="00A76343">
        <w:t>-</w:t>
      </w:r>
      <w:r w:rsidRPr="00A76343">
        <w:t>тво</w:t>
      </w:r>
      <w:r w:rsidRPr="00A76343">
        <w:rPr>
          <w:lang w:val="es-PR"/>
        </w:rPr>
        <w:t xml:space="preserve"> </w:t>
      </w:r>
      <w:r w:rsidRPr="00A76343">
        <w:t>НУА</w:t>
      </w:r>
      <w:r w:rsidRPr="00A76343">
        <w:rPr>
          <w:lang w:val="es-PR"/>
        </w:rPr>
        <w:t xml:space="preserve">, 2004. 32 </w:t>
      </w:r>
      <w:r w:rsidRPr="00A76343">
        <w:t>р</w:t>
      </w:r>
      <w:r w:rsidRPr="00A76343">
        <w:rPr>
          <w:lang w:val="es-PR"/>
        </w:rPr>
        <w:t>/</w:t>
      </w:r>
    </w:p>
    <w:p w14:paraId="3FB24FE4" w14:textId="77777777" w:rsidR="00A76343" w:rsidRDefault="008167F9" w:rsidP="00086234">
      <w:pPr>
        <w:pStyle w:val="a"/>
        <w:rPr>
          <w:b/>
        </w:rPr>
      </w:pPr>
      <w:r w:rsidRPr="00A76343">
        <w:t>Почепцов Г.Г. Семиотика. М.: Рефл-бук,</w:t>
      </w:r>
      <w:r w:rsidR="007953AC" w:rsidRPr="00A76343">
        <w:t xml:space="preserve"> К.:Ваклер,</w:t>
      </w:r>
      <w:r w:rsidR="007953AC" w:rsidRPr="00A76343">
        <w:rPr>
          <w:lang w:val="ru-RU"/>
        </w:rPr>
        <w:t xml:space="preserve"> </w:t>
      </w:r>
      <w:r w:rsidRPr="00A76343">
        <w:t>2002</w:t>
      </w:r>
      <w:r w:rsidR="007953AC" w:rsidRPr="00A76343">
        <w:t>.</w:t>
      </w:r>
      <w:r w:rsidR="007953AC" w:rsidRPr="00A76343">
        <w:rPr>
          <w:lang w:val="ru-RU"/>
        </w:rPr>
        <w:t xml:space="preserve"> </w:t>
      </w:r>
      <w:r w:rsidRPr="00A76343">
        <w:t xml:space="preserve">432 с. Режим доступу: </w:t>
      </w:r>
      <w:hyperlink r:id="rId22" w:history="1">
        <w:r w:rsidRPr="00A76343">
          <w:rPr>
            <w:rStyle w:val="ab"/>
          </w:rPr>
          <w:t>https://platona.net/load/knigi_po_filosofii/filosofija_jazyka/pochepcov_g_g_semiotika_izd_2002_g/32-1-0-633</w:t>
        </w:r>
      </w:hyperlink>
    </w:p>
    <w:p w14:paraId="36AFC29C" w14:textId="77777777" w:rsidR="00A76343" w:rsidRDefault="008167F9" w:rsidP="00086234">
      <w:pPr>
        <w:pStyle w:val="a"/>
        <w:rPr>
          <w:b/>
        </w:rPr>
      </w:pPr>
      <w:r w:rsidRPr="00A76343">
        <w:t xml:space="preserve">Почепцов Г.Г. Теория коммуникации. М.: Рефл-бук,.2001. 650 с. </w:t>
      </w:r>
    </w:p>
    <w:p w14:paraId="0FC999EA" w14:textId="77777777" w:rsidR="00086234" w:rsidRPr="00086234" w:rsidRDefault="008167F9" w:rsidP="00086234">
      <w:pPr>
        <w:pStyle w:val="a"/>
        <w:rPr>
          <w:b/>
        </w:rPr>
      </w:pPr>
      <w:r w:rsidRPr="00A76343">
        <w:t>Созина Е.К. Теория символа и практика художественного анализа. Екатеринбург: Урал. гос. ун-т, 1998. 128 с.</w:t>
      </w:r>
    </w:p>
    <w:p w14:paraId="4422652C" w14:textId="77777777" w:rsidR="00A76343" w:rsidRPr="00086234" w:rsidRDefault="008167F9" w:rsidP="00086234">
      <w:pPr>
        <w:pStyle w:val="a"/>
      </w:pPr>
      <w:r w:rsidRPr="00086234">
        <w:t xml:space="preserve">Стереотипность и творчество в тексте: Межвуз. сб. науч. тр. / М.П. Коплорова; Пермск. гос. ун-т. Пермь, 2001. </w:t>
      </w:r>
    </w:p>
    <w:p w14:paraId="7690278A" w14:textId="77777777" w:rsidR="00A76343" w:rsidRDefault="008167F9" w:rsidP="00086234">
      <w:pPr>
        <w:pStyle w:val="a"/>
        <w:rPr>
          <w:b/>
        </w:rPr>
      </w:pPr>
      <w:r w:rsidRPr="00A76343">
        <w:t>Тер-Минасова С.Г. Язык и межкультурная коммуникация. М.: Слово, 2000. 624 с.</w:t>
      </w:r>
    </w:p>
    <w:p w14:paraId="1349E22E" w14:textId="77777777" w:rsidR="00A76343" w:rsidRDefault="008167F9" w:rsidP="00086234">
      <w:pPr>
        <w:pStyle w:val="a"/>
        <w:rPr>
          <w:b/>
        </w:rPr>
      </w:pPr>
      <w:r w:rsidRPr="00A76343">
        <w:t>Тимофеев Л.И. Основы теории литературы. М.: Просвещение, 1976. 448 с.</w:t>
      </w:r>
    </w:p>
    <w:p w14:paraId="1476BABB" w14:textId="77777777" w:rsidR="00A76343" w:rsidRDefault="008167F9" w:rsidP="00086234">
      <w:pPr>
        <w:pStyle w:val="a"/>
        <w:rPr>
          <w:b/>
        </w:rPr>
      </w:pPr>
      <w:r w:rsidRPr="00A76343">
        <w:t>Успенский Б.А. Поэтика композиции. СПб: Азбука, 2000. 348 с.</w:t>
      </w:r>
    </w:p>
    <w:p w14:paraId="29E65E5E" w14:textId="77777777" w:rsidR="00A76343" w:rsidRDefault="008167F9" w:rsidP="00086234">
      <w:pPr>
        <w:pStyle w:val="a"/>
        <w:rPr>
          <w:b/>
        </w:rPr>
      </w:pPr>
      <w:r w:rsidRPr="00A76343">
        <w:t>Чернявская В. Е. Лингвистика текста. Полико</w:t>
      </w:r>
      <w:r w:rsidR="00731C2F">
        <w:t>довость. Интертекстуальность. И</w:t>
      </w:r>
      <w:r w:rsidRPr="00A76343">
        <w:t>нтердискурсивность</w:t>
      </w:r>
      <w:r w:rsidRPr="00A76343">
        <w:rPr>
          <w:lang w:val="es-ES_tradnl"/>
        </w:rPr>
        <w:t xml:space="preserve">. </w:t>
      </w:r>
      <w:r w:rsidRPr="00A76343">
        <w:t>М</w:t>
      </w:r>
      <w:r w:rsidRPr="00A76343">
        <w:rPr>
          <w:lang w:val="es-ES_tradnl"/>
        </w:rPr>
        <w:t xml:space="preserve">., 2009. 248 </w:t>
      </w:r>
      <w:r w:rsidRPr="00A76343">
        <w:t>с</w:t>
      </w:r>
      <w:r w:rsidRPr="00A76343">
        <w:rPr>
          <w:lang w:val="es-ES_tradnl"/>
        </w:rPr>
        <w:t>.</w:t>
      </w:r>
    </w:p>
    <w:p w14:paraId="05BF0C1A" w14:textId="77777777" w:rsidR="00A76343" w:rsidRDefault="008167F9" w:rsidP="00086234">
      <w:pPr>
        <w:pStyle w:val="a"/>
        <w:rPr>
          <w:b/>
        </w:rPr>
      </w:pPr>
      <w:r w:rsidRPr="00A76343">
        <w:rPr>
          <w:lang w:val="es-ES_tradnl"/>
        </w:rPr>
        <w:t>Bosque Ignacio, Escandell M. Victoria, Leonetti Manuel, Sánchez Cristina. Lengua castellana y literatura. Bachillerato 2. – Madrid: Santillana Educación,  S.L., 2003. 415 p.</w:t>
      </w:r>
    </w:p>
    <w:p w14:paraId="0D3FEDA8" w14:textId="77777777" w:rsidR="00A76343" w:rsidRDefault="008167F9" w:rsidP="00086234">
      <w:pPr>
        <w:pStyle w:val="a"/>
        <w:rPr>
          <w:b/>
        </w:rPr>
      </w:pPr>
      <w:r w:rsidRPr="00A76343">
        <w:rPr>
          <w:lang w:val="es-ES_tradnl"/>
        </w:rPr>
        <w:t>Carreter Fernando Lázaro. Lengua castellana y literatura. Bachillerato 1. Madrid: Grupo Anaya, S.A., 2002. 375 p.</w:t>
      </w:r>
    </w:p>
    <w:p w14:paraId="688CFFF3" w14:textId="77777777" w:rsidR="00A76343" w:rsidRDefault="008167F9" w:rsidP="00086234">
      <w:pPr>
        <w:pStyle w:val="a"/>
        <w:rPr>
          <w:b/>
        </w:rPr>
      </w:pPr>
      <w:r w:rsidRPr="00A76343">
        <w:rPr>
          <w:caps/>
          <w:color w:val="2B2B2B"/>
          <w:lang w:val="en-US"/>
        </w:rPr>
        <w:t>L</w:t>
      </w:r>
      <w:r w:rsidRPr="00A76343">
        <w:rPr>
          <w:color w:val="2B2B2B"/>
          <w:lang w:val="en-US"/>
        </w:rPr>
        <w:t xml:space="preserve">a </w:t>
      </w:r>
      <w:r w:rsidRPr="00A76343">
        <w:rPr>
          <w:color w:val="2B2B2B"/>
          <w:lang w:val="es-PR"/>
        </w:rPr>
        <w:t xml:space="preserve">estilística II. La estilística de la lengua.  </w:t>
      </w:r>
      <w:r w:rsidRPr="00A76343">
        <w:t xml:space="preserve">Режим доступу:  </w:t>
      </w:r>
      <w:hyperlink r:id="rId23" w:history="1">
        <w:r w:rsidRPr="00A76343">
          <w:rPr>
            <w:rStyle w:val="ab"/>
            <w:lang w:val="es-PR"/>
          </w:rPr>
          <w:t>https://peripoietikes.hypotheses.org/294</w:t>
        </w:r>
      </w:hyperlink>
    </w:p>
    <w:p w14:paraId="0443F6C8" w14:textId="77777777" w:rsidR="00A76343" w:rsidRDefault="008167F9" w:rsidP="00086234">
      <w:pPr>
        <w:pStyle w:val="a"/>
        <w:rPr>
          <w:b/>
        </w:rPr>
      </w:pPr>
      <w:r w:rsidRPr="00A76343">
        <w:rPr>
          <w:lang w:val="es-ES_tradnl"/>
        </w:rPr>
        <w:t>López Pedro, Honrado Asunción, Cicuéndez Luis, Ferro Enrique. Lengua castellana y literatura. Métodos, técnicas, estrategias. Bachillerato 4. – Madrid: Santillana Educación,  S.L., 2003. – 305 p.</w:t>
      </w:r>
    </w:p>
    <w:p w14:paraId="3E5F008B" w14:textId="77777777" w:rsidR="00A76343" w:rsidRDefault="008167F9" w:rsidP="00086234">
      <w:pPr>
        <w:pStyle w:val="a"/>
        <w:rPr>
          <w:b/>
        </w:rPr>
      </w:pPr>
      <w:r w:rsidRPr="00A76343">
        <w:rPr>
          <w:lang w:val="es-PR"/>
        </w:rPr>
        <w:t>Martín Vivaldi, Gonzalo Estilo y Estilística. En: Heras León Eduardo, comp. Los desafíos de la ficción (técnicas narrativas). La Habana: Editora Abril, 2002.</w:t>
      </w:r>
    </w:p>
    <w:p w14:paraId="5DA49C93" w14:textId="77777777" w:rsidR="00A76343" w:rsidRDefault="008167F9" w:rsidP="00086234">
      <w:pPr>
        <w:pStyle w:val="a"/>
        <w:rPr>
          <w:b/>
        </w:rPr>
      </w:pPr>
      <w:r w:rsidRPr="00EA3E6B">
        <w:rPr>
          <w:lang w:val="de-DE"/>
        </w:rPr>
        <w:t xml:space="preserve">Rene Wellek y Austin Warren. </w:t>
      </w:r>
      <w:r w:rsidRPr="00A76343">
        <w:rPr>
          <w:lang w:val="es-PR"/>
        </w:rPr>
        <w:t xml:space="preserve">Teoría literaria. </w:t>
      </w:r>
      <w:r w:rsidRPr="00A76343">
        <w:rPr>
          <w:lang w:val="es-ES_tradnl"/>
        </w:rPr>
        <w:t>–</w:t>
      </w:r>
      <w:r w:rsidRPr="00A76343">
        <w:rPr>
          <w:lang w:val="es-PR"/>
        </w:rPr>
        <w:t>Madrid: Gredos, 1953.</w:t>
      </w:r>
    </w:p>
    <w:p w14:paraId="0F17A991" w14:textId="77777777" w:rsidR="00A76343" w:rsidRDefault="008167F9" w:rsidP="00086234">
      <w:pPr>
        <w:pStyle w:val="a"/>
        <w:rPr>
          <w:b/>
        </w:rPr>
      </w:pPr>
      <w:r w:rsidRPr="00A76343">
        <w:rPr>
          <w:lang w:val="es-PR"/>
        </w:rPr>
        <w:t xml:space="preserve">Sales Garrido, Ligia Magdalena. La interpretación discursiva de la realidad, a partir de un enfoque cognitivo, comunicativo y sociocultural // El enfoque cognitivo, comunicativo y sociocultural en la enseñanza de la lengua y la literatura. </w:t>
      </w:r>
      <w:r w:rsidRPr="00A76343">
        <w:rPr>
          <w:lang w:val="es-ES_tradnl"/>
        </w:rPr>
        <w:t xml:space="preserve">– </w:t>
      </w:r>
      <w:r w:rsidRPr="00A76343">
        <w:rPr>
          <w:lang w:val="es-PR"/>
        </w:rPr>
        <w:t>La Habana: Editorial Pueblo y Educación, 2007.</w:t>
      </w:r>
    </w:p>
    <w:p w14:paraId="19D0E450" w14:textId="77777777" w:rsidR="00A76343" w:rsidRDefault="008167F9" w:rsidP="00086234">
      <w:pPr>
        <w:pStyle w:val="a"/>
        <w:rPr>
          <w:b/>
        </w:rPr>
      </w:pPr>
      <w:r w:rsidRPr="00A76343">
        <w:t xml:space="preserve">Vigara Tauste A. M. Comodidad y recurrencia en la organizacion del discurso coloquial // El espanol coloquial: Actas del I simposio sobre analisis de discurso oral, 23-25 de noviembre de 1994. Almeria: Universidad de Almeria, 1994. </w:t>
      </w:r>
      <w:r w:rsidR="007953AC" w:rsidRPr="00A76343">
        <w:t>Режим доступу:</w:t>
      </w:r>
      <w:r w:rsidR="007953AC" w:rsidRPr="006122B8">
        <w:rPr>
          <w:lang w:val="en-US"/>
        </w:rPr>
        <w:t xml:space="preserve"> </w:t>
      </w:r>
      <w:r w:rsidRPr="00A76343">
        <w:t xml:space="preserve">http: // </w:t>
      </w:r>
      <w:hyperlink r:id="rId24" w:history="1">
        <w:r w:rsidRPr="00A76343">
          <w:rPr>
            <w:rStyle w:val="ab"/>
            <w:bCs w:val="0"/>
          </w:rPr>
          <w:t>www.ucm.es/info/especulo/numero7/vig_como.htm</w:t>
        </w:r>
      </w:hyperlink>
      <w:r w:rsidRPr="00A76343">
        <w:t>.</w:t>
      </w:r>
    </w:p>
    <w:p w14:paraId="7DD39339" w14:textId="77777777" w:rsidR="00E62D2D" w:rsidRPr="00E62D2D" w:rsidRDefault="008167F9" w:rsidP="00086234">
      <w:pPr>
        <w:pStyle w:val="a"/>
      </w:pPr>
      <w:r w:rsidRPr="00A76343">
        <w:t>Vigara Tauste A. M.</w:t>
      </w:r>
      <w:r w:rsidRPr="00A76343">
        <w:rPr>
          <w:shd w:val="clear" w:color="auto" w:fill="FFFFFF"/>
          <w:lang w:val="en-US"/>
        </w:rPr>
        <w:t>Funci</w:t>
      </w:r>
      <w:r w:rsidRPr="00A76343">
        <w:rPr>
          <w:color w:val="001133"/>
          <w:lang w:val="es-PR"/>
        </w:rPr>
        <w:t>ó</w:t>
      </w:r>
      <w:r w:rsidRPr="00A76343">
        <w:rPr>
          <w:shd w:val="clear" w:color="auto" w:fill="FFFFFF"/>
          <w:lang w:val="en-US"/>
        </w:rPr>
        <w:t>n</w:t>
      </w:r>
      <w:r w:rsidRPr="00EA3E6B">
        <w:rPr>
          <w:shd w:val="clear" w:color="auto" w:fill="FFFFFF"/>
        </w:rPr>
        <w:t xml:space="preserve"> </w:t>
      </w:r>
      <w:r w:rsidRPr="00A76343">
        <w:rPr>
          <w:shd w:val="clear" w:color="auto" w:fill="FFFFFF"/>
          <w:lang w:val="en-US"/>
        </w:rPr>
        <w:t>metalingu</w:t>
      </w:r>
      <w:r w:rsidRPr="00A76343">
        <w:rPr>
          <w:color w:val="001133"/>
          <w:lang w:val="es-PR"/>
        </w:rPr>
        <w:t>í</w:t>
      </w:r>
      <w:r w:rsidRPr="00A76343">
        <w:rPr>
          <w:shd w:val="clear" w:color="auto" w:fill="FFFFFF"/>
          <w:lang w:val="en-US"/>
        </w:rPr>
        <w:t>stica</w:t>
      </w:r>
      <w:r w:rsidRPr="00EA3E6B">
        <w:rPr>
          <w:shd w:val="clear" w:color="auto" w:fill="FFFFFF"/>
        </w:rPr>
        <w:t xml:space="preserve"> </w:t>
      </w:r>
      <w:r w:rsidRPr="00A76343">
        <w:rPr>
          <w:shd w:val="clear" w:color="auto" w:fill="FFFFFF"/>
          <w:lang w:val="en-US"/>
        </w:rPr>
        <w:t>y</w:t>
      </w:r>
      <w:r w:rsidRPr="00EA3E6B">
        <w:rPr>
          <w:shd w:val="clear" w:color="auto" w:fill="FFFFFF"/>
        </w:rPr>
        <w:t xml:space="preserve"> </w:t>
      </w:r>
      <w:r w:rsidRPr="00A76343">
        <w:rPr>
          <w:shd w:val="clear" w:color="auto" w:fill="FFFFFF"/>
          <w:lang w:val="en-US"/>
        </w:rPr>
        <w:t>uso</w:t>
      </w:r>
      <w:r w:rsidRPr="00EA3E6B">
        <w:rPr>
          <w:shd w:val="clear" w:color="auto" w:fill="FFFFFF"/>
        </w:rPr>
        <w:t xml:space="preserve"> </w:t>
      </w:r>
      <w:r w:rsidRPr="00A76343">
        <w:rPr>
          <w:shd w:val="clear" w:color="auto" w:fill="FFFFFF"/>
          <w:lang w:val="en-US"/>
        </w:rPr>
        <w:t>del</w:t>
      </w:r>
      <w:r w:rsidRPr="00EA3E6B">
        <w:rPr>
          <w:shd w:val="clear" w:color="auto" w:fill="FFFFFF"/>
        </w:rPr>
        <w:t xml:space="preserve"> </w:t>
      </w:r>
      <w:r w:rsidRPr="00A76343">
        <w:rPr>
          <w:shd w:val="clear" w:color="auto" w:fill="FFFFFF"/>
          <w:lang w:val="en-US"/>
        </w:rPr>
        <w:t>lenguaje</w:t>
      </w:r>
      <w:r w:rsidRPr="00EA3E6B">
        <w:rPr>
          <w:shd w:val="clear" w:color="auto" w:fill="FFFFFF"/>
        </w:rPr>
        <w:t>.</w:t>
      </w:r>
      <w:r w:rsidRPr="00A76343">
        <w:t xml:space="preserve"> Режим доступу: </w:t>
      </w:r>
      <w:r w:rsidRPr="00A76343">
        <w:rPr>
          <w:shd w:val="clear" w:color="auto" w:fill="FFFFFF"/>
        </w:rPr>
        <w:t xml:space="preserve"> </w:t>
      </w:r>
      <w:hyperlink r:id="rId25" w:history="1">
        <w:r w:rsidRPr="00A76343">
          <w:rPr>
            <w:rStyle w:val="ab"/>
            <w:lang w:val="en-US"/>
          </w:rPr>
          <w:t>https</w:t>
        </w:r>
        <w:r w:rsidRPr="00A76343">
          <w:rPr>
            <w:rStyle w:val="ab"/>
          </w:rPr>
          <w:t>://</w:t>
        </w:r>
        <w:r w:rsidRPr="00A76343">
          <w:rPr>
            <w:rStyle w:val="ab"/>
            <w:lang w:val="en-US"/>
          </w:rPr>
          <w:t>webs</w:t>
        </w:r>
        <w:r w:rsidRPr="00A76343">
          <w:rPr>
            <w:rStyle w:val="ab"/>
          </w:rPr>
          <w:t>.</w:t>
        </w:r>
        <w:r w:rsidRPr="00A76343">
          <w:rPr>
            <w:rStyle w:val="ab"/>
            <w:lang w:val="en-US"/>
          </w:rPr>
          <w:t>ucm</w:t>
        </w:r>
        <w:r w:rsidRPr="00A76343">
          <w:rPr>
            <w:rStyle w:val="ab"/>
          </w:rPr>
          <w:t>.</w:t>
        </w:r>
        <w:r w:rsidRPr="00A76343">
          <w:rPr>
            <w:rStyle w:val="ab"/>
            <w:lang w:val="en-US"/>
          </w:rPr>
          <w:t>es</w:t>
        </w:r>
        <w:r w:rsidRPr="00A76343">
          <w:rPr>
            <w:rStyle w:val="ab"/>
          </w:rPr>
          <w:t>/</w:t>
        </w:r>
        <w:r w:rsidRPr="00A76343">
          <w:rPr>
            <w:rStyle w:val="ab"/>
            <w:lang w:val="en-US"/>
          </w:rPr>
          <w:t>info</w:t>
        </w:r>
        <w:r w:rsidRPr="00A76343">
          <w:rPr>
            <w:rStyle w:val="ab"/>
          </w:rPr>
          <w:t>/</w:t>
        </w:r>
        <w:r w:rsidRPr="00A76343">
          <w:rPr>
            <w:rStyle w:val="ab"/>
            <w:lang w:val="en-US"/>
          </w:rPr>
          <w:t>especulo</w:t>
        </w:r>
        <w:r w:rsidRPr="00A76343">
          <w:rPr>
            <w:rStyle w:val="ab"/>
          </w:rPr>
          <w:t>/</w:t>
        </w:r>
        <w:r w:rsidRPr="00A76343">
          <w:rPr>
            <w:rStyle w:val="ab"/>
            <w:lang w:val="en-US"/>
          </w:rPr>
          <w:t>numero</w:t>
        </w:r>
        <w:r w:rsidRPr="00A76343">
          <w:rPr>
            <w:rStyle w:val="ab"/>
          </w:rPr>
          <w:t>9/</w:t>
        </w:r>
        <w:r w:rsidRPr="00A76343">
          <w:rPr>
            <w:rStyle w:val="ab"/>
            <w:lang w:val="en-US"/>
          </w:rPr>
          <w:t>fmetalin</w:t>
        </w:r>
        <w:r w:rsidRPr="00A76343">
          <w:rPr>
            <w:rStyle w:val="ab"/>
          </w:rPr>
          <w:t>.</w:t>
        </w:r>
        <w:r w:rsidRPr="00A76343">
          <w:rPr>
            <w:rStyle w:val="ab"/>
            <w:lang w:val="en-US"/>
          </w:rPr>
          <w:t>html</w:t>
        </w:r>
      </w:hyperlink>
    </w:p>
    <w:p w14:paraId="38C3DA75" w14:textId="77777777" w:rsidR="00E62D2D" w:rsidRDefault="008167F9" w:rsidP="00086234">
      <w:pPr>
        <w:pStyle w:val="a"/>
        <w:rPr>
          <w:b/>
        </w:rPr>
      </w:pPr>
      <w:r w:rsidRPr="00E62D2D">
        <w:t>Ін</w:t>
      </w:r>
      <w:r w:rsidR="00B75D15" w:rsidRPr="00E62D2D">
        <w:t xml:space="preserve">тернет </w:t>
      </w:r>
      <w:r w:rsidRPr="00E62D2D">
        <w:t xml:space="preserve"> ресурси:</w:t>
      </w:r>
    </w:p>
    <w:p w14:paraId="4CA091F2" w14:textId="77777777" w:rsidR="00E62D2D" w:rsidRDefault="00A76343" w:rsidP="00086234">
      <w:pPr>
        <w:pStyle w:val="a"/>
        <w:rPr>
          <w:b/>
        </w:rPr>
      </w:pPr>
      <w:r w:rsidRPr="00E62D2D">
        <w:rPr>
          <w:rFonts w:eastAsia="Arial Unicode MS"/>
          <w:lang w:val="en-US"/>
        </w:rPr>
        <w:t>Diccionario de la lengua española RAE. Edici</w:t>
      </w:r>
      <w:r w:rsidRPr="00E62D2D">
        <w:rPr>
          <w:color w:val="001133"/>
          <w:lang w:val="es-PR"/>
        </w:rPr>
        <w:t>ó</w:t>
      </w:r>
      <w:r w:rsidRPr="00E62D2D">
        <w:rPr>
          <w:rFonts w:eastAsia="Arial Unicode MS"/>
          <w:lang w:val="en-US"/>
        </w:rPr>
        <w:t xml:space="preserve">n tricentenaria </w:t>
      </w:r>
      <w:hyperlink r:id="rId26" w:history="1">
        <w:r w:rsidRPr="00E62D2D">
          <w:rPr>
            <w:rStyle w:val="ab"/>
            <w:lang w:val="en-US"/>
          </w:rPr>
          <w:t>https://dle.rae.es/</w:t>
        </w:r>
      </w:hyperlink>
    </w:p>
    <w:p w14:paraId="470BC9C7" w14:textId="77777777" w:rsidR="00E62D2D" w:rsidRDefault="00FF14A7" w:rsidP="00086234">
      <w:pPr>
        <w:pStyle w:val="a"/>
        <w:rPr>
          <w:b/>
        </w:rPr>
      </w:pPr>
      <w:hyperlink r:id="rId27" w:history="1">
        <w:r w:rsidR="007953AC" w:rsidRPr="00E62D2D">
          <w:rPr>
            <w:rStyle w:val="ab"/>
            <w:bCs w:val="0"/>
          </w:rPr>
          <w:t>http://es.wikipedia.org/wiki/</w:t>
        </w:r>
      </w:hyperlink>
    </w:p>
    <w:p w14:paraId="2A48C178" w14:textId="77777777" w:rsidR="00E62D2D" w:rsidRDefault="008167F9" w:rsidP="00086234">
      <w:pPr>
        <w:pStyle w:val="a"/>
        <w:rPr>
          <w:b/>
        </w:rPr>
      </w:pPr>
      <w:r w:rsidRPr="00E62D2D">
        <w:t xml:space="preserve"> </w:t>
      </w:r>
      <w:hyperlink r:id="rId28" w:history="1">
        <w:r w:rsidR="007953AC" w:rsidRPr="00E62D2D">
          <w:rPr>
            <w:rStyle w:val="ab"/>
            <w:bCs w:val="0"/>
          </w:rPr>
          <w:t>http://psu.escolares.net/</w:t>
        </w:r>
      </w:hyperlink>
    </w:p>
    <w:p w14:paraId="4432DAD5" w14:textId="77777777" w:rsidR="00E62D2D" w:rsidRDefault="008167F9" w:rsidP="00086234">
      <w:pPr>
        <w:pStyle w:val="a"/>
        <w:rPr>
          <w:b/>
        </w:rPr>
      </w:pPr>
      <w:r w:rsidRPr="00E62D2D">
        <w:t>http.//lengua.laguia2000.com/tipos de texto</w:t>
      </w:r>
    </w:p>
    <w:p w14:paraId="6E01E6BB" w14:textId="77777777" w:rsidR="008B47AA" w:rsidRPr="00E62D2D" w:rsidRDefault="008167F9" w:rsidP="00086234">
      <w:pPr>
        <w:pStyle w:val="a"/>
      </w:pPr>
      <w:r w:rsidRPr="00E62D2D">
        <w:t>http://www.monografia</w:t>
      </w:r>
      <w:r w:rsidR="00E62D2D">
        <w:t>s.com/trabajos7/orat/orat2.shtm</w:t>
      </w:r>
    </w:p>
    <w:sectPr w:rsidR="008B47AA" w:rsidRPr="00E62D2D" w:rsidSect="00EA3E6B">
      <w:pgSz w:w="16838" w:h="11906" w:orient="landscape" w:code="9"/>
      <w:pgMar w:top="1135" w:right="1134" w:bottom="850" w:left="1134" w:header="708" w:footer="708"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2903"/>
    <w:multiLevelType w:val="hybridMultilevel"/>
    <w:tmpl w:val="9AE27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F20B9"/>
    <w:multiLevelType w:val="multilevel"/>
    <w:tmpl w:val="1B3AFC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C00189C"/>
    <w:multiLevelType w:val="hybridMultilevel"/>
    <w:tmpl w:val="DF00955C"/>
    <w:lvl w:ilvl="0" w:tplc="5BAC4EFC">
      <w:start w:val="1"/>
      <w:numFmt w:val="decimal"/>
      <w:lvlText w:val="%1."/>
      <w:lvlJc w:val="left"/>
      <w:pPr>
        <w:tabs>
          <w:tab w:val="num" w:pos="795"/>
        </w:tabs>
        <w:ind w:left="795" w:hanging="360"/>
      </w:pPr>
      <w:rPr>
        <w:lang w:val="uk-UA"/>
      </w:rPr>
    </w:lvl>
    <w:lvl w:ilvl="1" w:tplc="BB58AEF0">
      <w:start w:val="7"/>
      <w:numFmt w:val="decimal"/>
      <w:lvlText w:val="%2"/>
      <w:lvlJc w:val="left"/>
      <w:pPr>
        <w:tabs>
          <w:tab w:val="num" w:pos="1515"/>
        </w:tabs>
        <w:ind w:left="151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8B2591"/>
    <w:multiLevelType w:val="hybridMultilevel"/>
    <w:tmpl w:val="1AF46AE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A42EE9"/>
    <w:multiLevelType w:val="hybridMultilevel"/>
    <w:tmpl w:val="7A78CFFC"/>
    <w:lvl w:ilvl="0" w:tplc="7EBA2C02">
      <w:start w:val="1"/>
      <w:numFmt w:val="decimal"/>
      <w:lvlText w:val="%1."/>
      <w:lvlJc w:val="left"/>
      <w:pPr>
        <w:ind w:left="51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5D441B"/>
    <w:multiLevelType w:val="hybridMultilevel"/>
    <w:tmpl w:val="8D78BA2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1FAD6959"/>
    <w:multiLevelType w:val="hybridMultilevel"/>
    <w:tmpl w:val="8D78BA2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2587535E"/>
    <w:multiLevelType w:val="hybridMultilevel"/>
    <w:tmpl w:val="64E64E7C"/>
    <w:lvl w:ilvl="0" w:tplc="0419000F">
      <w:start w:val="1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E9E2C0B"/>
    <w:multiLevelType w:val="multilevel"/>
    <w:tmpl w:val="993E699C"/>
    <w:lvl w:ilvl="0">
      <w:start w:val="1"/>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13D3A62"/>
    <w:multiLevelType w:val="hybridMultilevel"/>
    <w:tmpl w:val="FE1E6900"/>
    <w:lvl w:ilvl="0" w:tplc="26E8D6BA">
      <w:numFmt w:val="bullet"/>
      <w:lvlText w:val="-"/>
      <w:lvlJc w:val="left"/>
      <w:pPr>
        <w:ind w:left="1080" w:hanging="360"/>
      </w:pPr>
      <w:rPr>
        <w:rFonts w:ascii="Times New Roman" w:eastAsia="Times New Roman"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58147E3"/>
    <w:multiLevelType w:val="hybridMultilevel"/>
    <w:tmpl w:val="F7A2928E"/>
    <w:lvl w:ilvl="0" w:tplc="26E8D6BA">
      <w:numFmt w:val="bullet"/>
      <w:lvlText w:val="-"/>
      <w:lvlJc w:val="left"/>
      <w:pPr>
        <w:ind w:left="786" w:hanging="360"/>
      </w:pPr>
      <w:rPr>
        <w:rFonts w:ascii="Times New Roman" w:eastAsia="Times New Roman"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39D84059"/>
    <w:multiLevelType w:val="hybridMultilevel"/>
    <w:tmpl w:val="C6868F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1DA186D"/>
    <w:multiLevelType w:val="hybridMultilevel"/>
    <w:tmpl w:val="D10EAD0E"/>
    <w:lvl w:ilvl="0" w:tplc="7110F716">
      <w:start w:val="13"/>
      <w:numFmt w:val="decimal"/>
      <w:pStyle w:val="a"/>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587DE2"/>
    <w:multiLevelType w:val="hybridMultilevel"/>
    <w:tmpl w:val="76D2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864FB3"/>
    <w:multiLevelType w:val="hybridMultilevel"/>
    <w:tmpl w:val="C946FE0A"/>
    <w:lvl w:ilvl="0" w:tplc="01F6A01C">
      <w:start w:val="5"/>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5" w15:restartNumberingAfterBreak="0">
    <w:nsid w:val="45E24359"/>
    <w:multiLevelType w:val="hybridMultilevel"/>
    <w:tmpl w:val="F5C2AB50"/>
    <w:lvl w:ilvl="0" w:tplc="7DA45C8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6" w15:restartNumberingAfterBreak="0">
    <w:nsid w:val="47486A05"/>
    <w:multiLevelType w:val="hybridMultilevel"/>
    <w:tmpl w:val="99F61A88"/>
    <w:lvl w:ilvl="0" w:tplc="454612B6">
      <w:start w:val="3"/>
      <w:numFmt w:val="bullet"/>
      <w:lvlText w:val="-"/>
      <w:lvlJc w:val="left"/>
      <w:pPr>
        <w:tabs>
          <w:tab w:val="num" w:pos="360"/>
        </w:tabs>
        <w:ind w:left="360" w:hanging="360"/>
      </w:pPr>
      <w:rPr>
        <w:rFonts w:ascii="Times New Roman" w:eastAsia="Times New Roman" w:hAnsi="Times New Roman" w:cs="Times New Roman"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571D5B"/>
    <w:multiLevelType w:val="hybridMultilevel"/>
    <w:tmpl w:val="72E8944E"/>
    <w:lvl w:ilvl="0" w:tplc="D95C4ADA">
      <w:start w:val="14"/>
      <w:numFmt w:val="bullet"/>
      <w:lvlText w:val="-"/>
      <w:lvlJc w:val="left"/>
      <w:pPr>
        <w:tabs>
          <w:tab w:val="num" w:pos="180"/>
        </w:tabs>
        <w:ind w:left="180" w:hanging="360"/>
      </w:pPr>
      <w:rPr>
        <w:rFonts w:ascii="Times New Roman" w:eastAsia="Times New Roman" w:hAnsi="Times New Roman" w:cs="Times New Roman" w:hint="default"/>
      </w:rPr>
    </w:lvl>
    <w:lvl w:ilvl="1" w:tplc="04190019" w:tentative="1">
      <w:start w:val="1"/>
      <w:numFmt w:val="bullet"/>
      <w:lvlText w:val="o"/>
      <w:lvlJc w:val="left"/>
      <w:pPr>
        <w:tabs>
          <w:tab w:val="num" w:pos="900"/>
        </w:tabs>
        <w:ind w:left="900" w:hanging="360"/>
      </w:pPr>
      <w:rPr>
        <w:rFonts w:ascii="Courier New" w:hAnsi="Courier New" w:cs="Courier New" w:hint="default"/>
      </w:rPr>
    </w:lvl>
    <w:lvl w:ilvl="2" w:tplc="0419001B" w:tentative="1">
      <w:start w:val="1"/>
      <w:numFmt w:val="bullet"/>
      <w:lvlText w:val=""/>
      <w:lvlJc w:val="left"/>
      <w:pPr>
        <w:tabs>
          <w:tab w:val="num" w:pos="1620"/>
        </w:tabs>
        <w:ind w:left="1620" w:hanging="360"/>
      </w:pPr>
      <w:rPr>
        <w:rFonts w:ascii="Wingdings" w:hAnsi="Wingdings" w:hint="default"/>
      </w:rPr>
    </w:lvl>
    <w:lvl w:ilvl="3" w:tplc="0419000F" w:tentative="1">
      <w:start w:val="1"/>
      <w:numFmt w:val="bullet"/>
      <w:lvlText w:val=""/>
      <w:lvlJc w:val="left"/>
      <w:pPr>
        <w:tabs>
          <w:tab w:val="num" w:pos="2340"/>
        </w:tabs>
        <w:ind w:left="2340" w:hanging="360"/>
      </w:pPr>
      <w:rPr>
        <w:rFonts w:ascii="Symbol" w:hAnsi="Symbol" w:hint="default"/>
      </w:rPr>
    </w:lvl>
    <w:lvl w:ilvl="4" w:tplc="04190019" w:tentative="1">
      <w:start w:val="1"/>
      <w:numFmt w:val="bullet"/>
      <w:lvlText w:val="o"/>
      <w:lvlJc w:val="left"/>
      <w:pPr>
        <w:tabs>
          <w:tab w:val="num" w:pos="3060"/>
        </w:tabs>
        <w:ind w:left="3060" w:hanging="360"/>
      </w:pPr>
      <w:rPr>
        <w:rFonts w:ascii="Courier New" w:hAnsi="Courier New" w:cs="Courier New" w:hint="default"/>
      </w:rPr>
    </w:lvl>
    <w:lvl w:ilvl="5" w:tplc="0419001B" w:tentative="1">
      <w:start w:val="1"/>
      <w:numFmt w:val="bullet"/>
      <w:lvlText w:val=""/>
      <w:lvlJc w:val="left"/>
      <w:pPr>
        <w:tabs>
          <w:tab w:val="num" w:pos="3780"/>
        </w:tabs>
        <w:ind w:left="3780" w:hanging="360"/>
      </w:pPr>
      <w:rPr>
        <w:rFonts w:ascii="Wingdings" w:hAnsi="Wingdings" w:hint="default"/>
      </w:rPr>
    </w:lvl>
    <w:lvl w:ilvl="6" w:tplc="0419000F" w:tentative="1">
      <w:start w:val="1"/>
      <w:numFmt w:val="bullet"/>
      <w:lvlText w:val=""/>
      <w:lvlJc w:val="left"/>
      <w:pPr>
        <w:tabs>
          <w:tab w:val="num" w:pos="4500"/>
        </w:tabs>
        <w:ind w:left="4500" w:hanging="360"/>
      </w:pPr>
      <w:rPr>
        <w:rFonts w:ascii="Symbol" w:hAnsi="Symbol" w:hint="default"/>
      </w:rPr>
    </w:lvl>
    <w:lvl w:ilvl="7" w:tplc="04190019" w:tentative="1">
      <w:start w:val="1"/>
      <w:numFmt w:val="bullet"/>
      <w:lvlText w:val="o"/>
      <w:lvlJc w:val="left"/>
      <w:pPr>
        <w:tabs>
          <w:tab w:val="num" w:pos="5220"/>
        </w:tabs>
        <w:ind w:left="5220" w:hanging="360"/>
      </w:pPr>
      <w:rPr>
        <w:rFonts w:ascii="Courier New" w:hAnsi="Courier New" w:cs="Courier New" w:hint="default"/>
      </w:rPr>
    </w:lvl>
    <w:lvl w:ilvl="8" w:tplc="0419001B" w:tentative="1">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4CD13D3C"/>
    <w:multiLevelType w:val="multilevel"/>
    <w:tmpl w:val="D730CE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2F6380A"/>
    <w:multiLevelType w:val="hybridMultilevel"/>
    <w:tmpl w:val="7FF44140"/>
    <w:lvl w:ilvl="0" w:tplc="9634DB66">
      <w:start w:val="1"/>
      <w:numFmt w:val="decimal"/>
      <w:lvlText w:val="%1."/>
      <w:lvlJc w:val="left"/>
      <w:pPr>
        <w:ind w:left="1080" w:hanging="360"/>
      </w:pPr>
      <w:rPr>
        <w:rFonts w:hint="default"/>
      </w:rPr>
    </w:lvl>
    <w:lvl w:ilvl="1" w:tplc="7B0A9BA6" w:tentative="1">
      <w:start w:val="1"/>
      <w:numFmt w:val="lowerLetter"/>
      <w:lvlText w:val="%2."/>
      <w:lvlJc w:val="left"/>
      <w:pPr>
        <w:ind w:left="1800" w:hanging="360"/>
      </w:pPr>
    </w:lvl>
    <w:lvl w:ilvl="2" w:tplc="ACD4D5DC" w:tentative="1">
      <w:start w:val="1"/>
      <w:numFmt w:val="lowerRoman"/>
      <w:lvlText w:val="%3."/>
      <w:lvlJc w:val="right"/>
      <w:pPr>
        <w:ind w:left="2520" w:hanging="180"/>
      </w:pPr>
    </w:lvl>
    <w:lvl w:ilvl="3" w:tplc="F350D71A" w:tentative="1">
      <w:start w:val="1"/>
      <w:numFmt w:val="decimal"/>
      <w:lvlText w:val="%4."/>
      <w:lvlJc w:val="left"/>
      <w:pPr>
        <w:ind w:left="3240" w:hanging="360"/>
      </w:pPr>
    </w:lvl>
    <w:lvl w:ilvl="4" w:tplc="AD227490" w:tentative="1">
      <w:start w:val="1"/>
      <w:numFmt w:val="lowerLetter"/>
      <w:lvlText w:val="%5."/>
      <w:lvlJc w:val="left"/>
      <w:pPr>
        <w:ind w:left="3960" w:hanging="360"/>
      </w:pPr>
    </w:lvl>
    <w:lvl w:ilvl="5" w:tplc="3ACACC76" w:tentative="1">
      <w:start w:val="1"/>
      <w:numFmt w:val="lowerRoman"/>
      <w:lvlText w:val="%6."/>
      <w:lvlJc w:val="right"/>
      <w:pPr>
        <w:ind w:left="4680" w:hanging="180"/>
      </w:pPr>
    </w:lvl>
    <w:lvl w:ilvl="6" w:tplc="4CFCDB0A" w:tentative="1">
      <w:start w:val="1"/>
      <w:numFmt w:val="decimal"/>
      <w:lvlText w:val="%7."/>
      <w:lvlJc w:val="left"/>
      <w:pPr>
        <w:ind w:left="5400" w:hanging="360"/>
      </w:pPr>
    </w:lvl>
    <w:lvl w:ilvl="7" w:tplc="90DEF986" w:tentative="1">
      <w:start w:val="1"/>
      <w:numFmt w:val="lowerLetter"/>
      <w:lvlText w:val="%8."/>
      <w:lvlJc w:val="left"/>
      <w:pPr>
        <w:ind w:left="6120" w:hanging="360"/>
      </w:pPr>
    </w:lvl>
    <w:lvl w:ilvl="8" w:tplc="2842B39C" w:tentative="1">
      <w:start w:val="1"/>
      <w:numFmt w:val="lowerRoman"/>
      <w:lvlText w:val="%9."/>
      <w:lvlJc w:val="right"/>
      <w:pPr>
        <w:ind w:left="6840" w:hanging="180"/>
      </w:pPr>
    </w:lvl>
  </w:abstractNum>
  <w:abstractNum w:abstractNumId="20" w15:restartNumberingAfterBreak="0">
    <w:nsid w:val="67171DFE"/>
    <w:multiLevelType w:val="hybridMultilevel"/>
    <w:tmpl w:val="11FE965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AF6A92"/>
    <w:multiLevelType w:val="hybridMultilevel"/>
    <w:tmpl w:val="74C66A56"/>
    <w:lvl w:ilvl="0" w:tplc="D95C4ADA">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80110D3"/>
    <w:multiLevelType w:val="hybridMultilevel"/>
    <w:tmpl w:val="4C048F3E"/>
    <w:lvl w:ilvl="0" w:tplc="E33C225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1"/>
  </w:num>
  <w:num w:numId="2">
    <w:abstractNumId w:val="8"/>
  </w:num>
  <w:num w:numId="3">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18"/>
  </w:num>
  <w:num w:numId="8">
    <w:abstractNumId w:val="22"/>
  </w:num>
  <w:num w:numId="9">
    <w:abstractNumId w:val="16"/>
  </w:num>
  <w:num w:numId="10">
    <w:abstractNumId w:val="15"/>
  </w:num>
  <w:num w:numId="11">
    <w:abstractNumId w:val="17"/>
  </w:num>
  <w:num w:numId="12">
    <w:abstractNumId w:val="14"/>
  </w:num>
  <w:num w:numId="13">
    <w:abstractNumId w:val="7"/>
  </w:num>
  <w:num w:numId="14">
    <w:abstractNumId w:val="19"/>
  </w:num>
  <w:num w:numId="15">
    <w:abstractNumId w:val="10"/>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1"/>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3"/>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670F"/>
    <w:rsid w:val="00043566"/>
    <w:rsid w:val="000847A4"/>
    <w:rsid w:val="00086234"/>
    <w:rsid w:val="000969DA"/>
    <w:rsid w:val="000B60AB"/>
    <w:rsid w:val="000B6826"/>
    <w:rsid w:val="0010649A"/>
    <w:rsid w:val="00133414"/>
    <w:rsid w:val="00142E77"/>
    <w:rsid w:val="001448CB"/>
    <w:rsid w:val="00172481"/>
    <w:rsid w:val="001A37F7"/>
    <w:rsid w:val="001A6EB3"/>
    <w:rsid w:val="001B09A5"/>
    <w:rsid w:val="001E0F4A"/>
    <w:rsid w:val="001E1D6F"/>
    <w:rsid w:val="001E4F57"/>
    <w:rsid w:val="00216EA3"/>
    <w:rsid w:val="002228CE"/>
    <w:rsid w:val="00270CBC"/>
    <w:rsid w:val="002B31D1"/>
    <w:rsid w:val="002E1E6B"/>
    <w:rsid w:val="002E280C"/>
    <w:rsid w:val="002E6037"/>
    <w:rsid w:val="002F3EE8"/>
    <w:rsid w:val="003020A7"/>
    <w:rsid w:val="0031139E"/>
    <w:rsid w:val="00355CA4"/>
    <w:rsid w:val="00374E8B"/>
    <w:rsid w:val="00397763"/>
    <w:rsid w:val="003B0EB8"/>
    <w:rsid w:val="003C32B7"/>
    <w:rsid w:val="003C56E7"/>
    <w:rsid w:val="003D38FB"/>
    <w:rsid w:val="003D6ED9"/>
    <w:rsid w:val="003E49BF"/>
    <w:rsid w:val="00407613"/>
    <w:rsid w:val="004142AF"/>
    <w:rsid w:val="00414F88"/>
    <w:rsid w:val="00417112"/>
    <w:rsid w:val="004428F6"/>
    <w:rsid w:val="004456AB"/>
    <w:rsid w:val="004B62C9"/>
    <w:rsid w:val="004C50A8"/>
    <w:rsid w:val="004D3192"/>
    <w:rsid w:val="004F1512"/>
    <w:rsid w:val="005457BA"/>
    <w:rsid w:val="00576D4A"/>
    <w:rsid w:val="005A00ED"/>
    <w:rsid w:val="005B1E37"/>
    <w:rsid w:val="005D7067"/>
    <w:rsid w:val="005E043D"/>
    <w:rsid w:val="005F73DD"/>
    <w:rsid w:val="00611731"/>
    <w:rsid w:val="006122B8"/>
    <w:rsid w:val="00630716"/>
    <w:rsid w:val="00637EA1"/>
    <w:rsid w:val="00645379"/>
    <w:rsid w:val="00646FB3"/>
    <w:rsid w:val="00682BDF"/>
    <w:rsid w:val="00692F20"/>
    <w:rsid w:val="006C4D4B"/>
    <w:rsid w:val="006E2F0D"/>
    <w:rsid w:val="006F6557"/>
    <w:rsid w:val="00731C2F"/>
    <w:rsid w:val="007765C2"/>
    <w:rsid w:val="007953AC"/>
    <w:rsid w:val="007D14D7"/>
    <w:rsid w:val="007D5E5A"/>
    <w:rsid w:val="008167F9"/>
    <w:rsid w:val="0082785B"/>
    <w:rsid w:val="008368AA"/>
    <w:rsid w:val="00856B2D"/>
    <w:rsid w:val="00860E9B"/>
    <w:rsid w:val="00870C2E"/>
    <w:rsid w:val="0088536F"/>
    <w:rsid w:val="00891D36"/>
    <w:rsid w:val="008B47AA"/>
    <w:rsid w:val="008C6F73"/>
    <w:rsid w:val="008E04A1"/>
    <w:rsid w:val="008E2ADE"/>
    <w:rsid w:val="008E44E8"/>
    <w:rsid w:val="00924D48"/>
    <w:rsid w:val="00931D6F"/>
    <w:rsid w:val="00953604"/>
    <w:rsid w:val="00986D14"/>
    <w:rsid w:val="009A5B80"/>
    <w:rsid w:val="009B277D"/>
    <w:rsid w:val="009D30CB"/>
    <w:rsid w:val="009D3F77"/>
    <w:rsid w:val="009E25A5"/>
    <w:rsid w:val="009F3158"/>
    <w:rsid w:val="00A05983"/>
    <w:rsid w:val="00A12E3C"/>
    <w:rsid w:val="00A54AD0"/>
    <w:rsid w:val="00A60810"/>
    <w:rsid w:val="00A76343"/>
    <w:rsid w:val="00A80767"/>
    <w:rsid w:val="00A83984"/>
    <w:rsid w:val="00A91800"/>
    <w:rsid w:val="00B03081"/>
    <w:rsid w:val="00B5781E"/>
    <w:rsid w:val="00B62994"/>
    <w:rsid w:val="00B6758C"/>
    <w:rsid w:val="00B75D15"/>
    <w:rsid w:val="00B91FD7"/>
    <w:rsid w:val="00B96E92"/>
    <w:rsid w:val="00BD2A19"/>
    <w:rsid w:val="00BD36E0"/>
    <w:rsid w:val="00BD716B"/>
    <w:rsid w:val="00BE5EAD"/>
    <w:rsid w:val="00C33743"/>
    <w:rsid w:val="00C434CB"/>
    <w:rsid w:val="00C5670F"/>
    <w:rsid w:val="00C827E1"/>
    <w:rsid w:val="00CA2EBA"/>
    <w:rsid w:val="00CC1698"/>
    <w:rsid w:val="00CC796C"/>
    <w:rsid w:val="00CD0355"/>
    <w:rsid w:val="00CD06A5"/>
    <w:rsid w:val="00D0151C"/>
    <w:rsid w:val="00D05D58"/>
    <w:rsid w:val="00D10ED2"/>
    <w:rsid w:val="00D2003D"/>
    <w:rsid w:val="00D20A77"/>
    <w:rsid w:val="00D348BC"/>
    <w:rsid w:val="00DB3CAA"/>
    <w:rsid w:val="00E33F20"/>
    <w:rsid w:val="00E62D2D"/>
    <w:rsid w:val="00EA3E6B"/>
    <w:rsid w:val="00EB6518"/>
    <w:rsid w:val="00EC50B8"/>
    <w:rsid w:val="00EF52BF"/>
    <w:rsid w:val="00F03B22"/>
    <w:rsid w:val="00F23DF5"/>
    <w:rsid w:val="00F43F49"/>
    <w:rsid w:val="00F5261D"/>
    <w:rsid w:val="00F540D7"/>
    <w:rsid w:val="00F773D9"/>
    <w:rsid w:val="00F935CE"/>
    <w:rsid w:val="00FE0804"/>
    <w:rsid w:val="00FF1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000B"/>
  <w15:docId w15:val="{5D365C2B-8E1C-4DF4-9BC1-E2D66494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RU"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hidden/>
    <w:qFormat/>
    <w:rsid w:val="00D10ED2"/>
    <w:pPr>
      <w:widowControl w:val="0"/>
      <w:shd w:val="clear" w:color="auto" w:fill="FFFFFF"/>
      <w:tabs>
        <w:tab w:val="left" w:pos="2268"/>
        <w:tab w:val="center" w:pos="5102"/>
        <w:tab w:val="left" w:pos="7485"/>
      </w:tabs>
      <w:suppressAutoHyphens/>
      <w:autoSpaceDE w:val="0"/>
      <w:autoSpaceDN w:val="0"/>
      <w:adjustRightInd w:val="0"/>
      <w:spacing w:after="0" w:line="240" w:lineRule="auto"/>
      <w:ind w:left="360" w:firstLine="0"/>
      <w:contextualSpacing/>
      <w:jc w:val="center"/>
      <w:textDirection w:val="btLr"/>
      <w:textAlignment w:val="top"/>
      <w:outlineLvl w:val="0"/>
    </w:pPr>
    <w:rPr>
      <w:rFonts w:ascii="Times New Roman" w:eastAsia="Times New Roman" w:hAnsi="Times New Roman" w:cs="Times New Roman"/>
      <w:bCs/>
      <w:color w:val="000000"/>
      <w:position w:val="-1"/>
      <w:sz w:val="28"/>
      <w:szCs w:val="28"/>
      <w:bdr w:val="none" w:sz="0" w:space="0" w:color="auto" w:frame="1"/>
      <w:lang w:eastAsia="en-US"/>
    </w:rPr>
  </w:style>
  <w:style w:type="paragraph" w:styleId="1">
    <w:name w:val="heading 1"/>
    <w:basedOn w:val="normal1"/>
    <w:next w:val="normal1"/>
    <w:rsid w:val="00130D16"/>
    <w:pPr>
      <w:keepNext/>
      <w:keepLines/>
      <w:spacing w:before="480" w:after="120"/>
      <w:outlineLvl w:val="0"/>
    </w:pPr>
    <w:rPr>
      <w:b/>
      <w:sz w:val="48"/>
      <w:szCs w:val="48"/>
    </w:rPr>
  </w:style>
  <w:style w:type="paragraph" w:styleId="2">
    <w:name w:val="heading 2"/>
    <w:basedOn w:val="normal1"/>
    <w:next w:val="normal1"/>
    <w:rsid w:val="00130D16"/>
    <w:pPr>
      <w:keepNext/>
      <w:keepLines/>
      <w:spacing w:before="360" w:after="80"/>
      <w:outlineLvl w:val="1"/>
    </w:pPr>
    <w:rPr>
      <w:b/>
      <w:sz w:val="36"/>
      <w:szCs w:val="36"/>
    </w:rPr>
  </w:style>
  <w:style w:type="paragraph" w:styleId="3">
    <w:name w:val="heading 3"/>
    <w:basedOn w:val="normal1"/>
    <w:next w:val="normal1"/>
    <w:rsid w:val="00130D16"/>
    <w:pPr>
      <w:keepNext/>
      <w:keepLines/>
      <w:spacing w:before="280" w:after="80"/>
      <w:outlineLvl w:val="2"/>
    </w:pPr>
    <w:rPr>
      <w:b/>
      <w:sz w:val="28"/>
      <w:szCs w:val="28"/>
    </w:rPr>
  </w:style>
  <w:style w:type="paragraph" w:styleId="4">
    <w:name w:val="heading 4"/>
    <w:basedOn w:val="normal1"/>
    <w:next w:val="normal1"/>
    <w:rsid w:val="00130D16"/>
    <w:pPr>
      <w:keepNext/>
      <w:keepLines/>
      <w:spacing w:before="240" w:after="40"/>
      <w:outlineLvl w:val="3"/>
    </w:pPr>
    <w:rPr>
      <w:b/>
      <w:sz w:val="24"/>
      <w:szCs w:val="24"/>
    </w:rPr>
  </w:style>
  <w:style w:type="paragraph" w:styleId="5">
    <w:name w:val="heading 5"/>
    <w:basedOn w:val="normal1"/>
    <w:next w:val="normal1"/>
    <w:rsid w:val="00130D16"/>
    <w:pPr>
      <w:keepNext/>
      <w:keepLines/>
      <w:spacing w:before="220" w:after="40"/>
      <w:outlineLvl w:val="4"/>
    </w:pPr>
    <w:rPr>
      <w:b/>
    </w:rPr>
  </w:style>
  <w:style w:type="paragraph" w:styleId="6">
    <w:name w:val="heading 6"/>
    <w:basedOn w:val="normal1"/>
    <w:next w:val="normal1"/>
    <w:rsid w:val="00130D16"/>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C5670F"/>
  </w:style>
  <w:style w:type="table" w:customStyle="1" w:styleId="TableNormal">
    <w:name w:val="Table Normal"/>
    <w:rsid w:val="00C5670F"/>
    <w:tblPr>
      <w:tblCellMar>
        <w:top w:w="0" w:type="dxa"/>
        <w:left w:w="0" w:type="dxa"/>
        <w:bottom w:w="0" w:type="dxa"/>
        <w:right w:w="0" w:type="dxa"/>
      </w:tblCellMar>
    </w:tblPr>
  </w:style>
  <w:style w:type="paragraph" w:styleId="a4">
    <w:name w:val="Title"/>
    <w:basedOn w:val="a0"/>
    <w:autoRedefine/>
    <w:hidden/>
    <w:qFormat/>
    <w:rsid w:val="00130D16"/>
    <w:rPr>
      <w:lang w:eastAsia="ru-RU"/>
    </w:rPr>
  </w:style>
  <w:style w:type="paragraph" w:customStyle="1" w:styleId="normal1">
    <w:name w:val="normal1"/>
    <w:rsid w:val="00130D16"/>
  </w:style>
  <w:style w:type="table" w:customStyle="1" w:styleId="TableNormal1">
    <w:name w:val="Table Normal1"/>
    <w:rsid w:val="00130D16"/>
    <w:tblPr>
      <w:tblCellMar>
        <w:top w:w="0" w:type="dxa"/>
        <w:left w:w="0" w:type="dxa"/>
        <w:bottom w:w="0" w:type="dxa"/>
        <w:right w:w="0" w:type="dxa"/>
      </w:tblCellMar>
    </w:tblPr>
  </w:style>
  <w:style w:type="table" w:styleId="a5">
    <w:name w:val="Table Grid"/>
    <w:basedOn w:val="a2"/>
    <w:autoRedefine/>
    <w:hidden/>
    <w:uiPriority w:val="59"/>
    <w:qFormat/>
    <w:rsid w:val="00130D16"/>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0"/>
    <w:autoRedefine/>
    <w:hidden/>
    <w:qFormat/>
    <w:rsid w:val="00130D16"/>
  </w:style>
  <w:style w:type="character" w:customStyle="1" w:styleId="a7">
    <w:name w:val="Основной текст Знак"/>
    <w:autoRedefine/>
    <w:hidden/>
    <w:qFormat/>
    <w:rsid w:val="00130D16"/>
    <w:rPr>
      <w:rFonts w:ascii="Times New Roman" w:eastAsia="Times New Roman" w:hAnsi="Times New Roman" w:cs="Times New Roman"/>
      <w:w w:val="100"/>
      <w:position w:val="-1"/>
      <w:sz w:val="28"/>
      <w:szCs w:val="28"/>
      <w:effect w:val="none"/>
      <w:vertAlign w:val="baseline"/>
      <w:cs w:val="0"/>
      <w:em w:val="none"/>
      <w:lang w:val="uk-UA"/>
    </w:rPr>
  </w:style>
  <w:style w:type="paragraph" w:styleId="a">
    <w:name w:val="List Paragraph"/>
    <w:basedOn w:val="a0"/>
    <w:autoRedefine/>
    <w:hidden/>
    <w:uiPriority w:val="34"/>
    <w:qFormat/>
    <w:rsid w:val="00086234"/>
    <w:pPr>
      <w:numPr>
        <w:numId w:val="26"/>
      </w:numPr>
      <w:shd w:val="clear" w:color="auto" w:fill="auto"/>
      <w:suppressAutoHyphens w:val="0"/>
      <w:autoSpaceDE/>
      <w:autoSpaceDN/>
      <w:adjustRightInd/>
      <w:ind w:left="720"/>
      <w:jc w:val="both"/>
      <w:textDirection w:val="lrTb"/>
      <w:textAlignment w:val="auto"/>
      <w:outlineLvl w:val="9"/>
    </w:pPr>
    <w:rPr>
      <w:iCs/>
      <w:sz w:val="24"/>
      <w:szCs w:val="24"/>
      <w:lang w:eastAsia="ru-RU"/>
    </w:rPr>
  </w:style>
  <w:style w:type="paragraph" w:customStyle="1" w:styleId="TableParagraph">
    <w:name w:val="Table Paragraph"/>
    <w:basedOn w:val="a0"/>
    <w:autoRedefine/>
    <w:hidden/>
    <w:qFormat/>
    <w:rsid w:val="00130D16"/>
    <w:rPr>
      <w:lang w:val="en-US"/>
    </w:rPr>
  </w:style>
  <w:style w:type="paragraph" w:styleId="a8">
    <w:name w:val="Normal (Web)"/>
    <w:basedOn w:val="a0"/>
    <w:autoRedefine/>
    <w:hidden/>
    <w:qFormat/>
    <w:rsid w:val="00130D16"/>
    <w:pPr>
      <w:spacing w:before="100" w:beforeAutospacing="1" w:after="100" w:afterAutospacing="1"/>
    </w:pPr>
    <w:rPr>
      <w:lang w:eastAsia="ru-RU"/>
    </w:rPr>
  </w:style>
  <w:style w:type="paragraph" w:styleId="a9">
    <w:name w:val="Body Text Indent"/>
    <w:basedOn w:val="a0"/>
    <w:autoRedefine/>
    <w:hidden/>
    <w:qFormat/>
    <w:rsid w:val="00130D16"/>
    <w:pPr>
      <w:spacing w:after="120"/>
      <w:ind w:left="283"/>
    </w:pPr>
    <w:rPr>
      <w:lang w:eastAsia="ru-RU"/>
    </w:rPr>
  </w:style>
  <w:style w:type="character" w:customStyle="1" w:styleId="aa">
    <w:name w:val="Основной текст с отступом Знак"/>
    <w:autoRedefine/>
    <w:hidden/>
    <w:qFormat/>
    <w:rsid w:val="00130D16"/>
    <w:rPr>
      <w:rFonts w:ascii="Times New Roman" w:eastAsia="Times New Roman" w:hAnsi="Times New Roman" w:cs="Times New Roman"/>
      <w:w w:val="100"/>
      <w:position w:val="-1"/>
      <w:sz w:val="28"/>
      <w:szCs w:val="24"/>
      <w:effect w:val="none"/>
      <w:vertAlign w:val="baseline"/>
      <w:cs w:val="0"/>
      <w:em w:val="none"/>
      <w:lang w:eastAsia="ru-RU"/>
    </w:rPr>
  </w:style>
  <w:style w:type="character" w:styleId="ab">
    <w:name w:val="Hyperlink"/>
    <w:autoRedefine/>
    <w:hidden/>
    <w:qFormat/>
    <w:rsid w:val="00130D16"/>
    <w:rPr>
      <w:color w:val="0000FF"/>
      <w:w w:val="100"/>
      <w:position w:val="-1"/>
      <w:u w:val="single"/>
      <w:effect w:val="none"/>
      <w:vertAlign w:val="baseline"/>
      <w:cs w:val="0"/>
      <w:em w:val="none"/>
    </w:rPr>
  </w:style>
  <w:style w:type="character" w:customStyle="1" w:styleId="FontStyle11">
    <w:name w:val="Font Style11"/>
    <w:autoRedefine/>
    <w:hidden/>
    <w:qFormat/>
    <w:rsid w:val="00130D16"/>
    <w:rPr>
      <w:rFonts w:ascii="Times New Roman" w:hAnsi="Times New Roman" w:cs="Times New Roman" w:hint="default"/>
      <w:b/>
      <w:bCs/>
      <w:w w:val="100"/>
      <w:position w:val="-1"/>
      <w:sz w:val="28"/>
      <w:szCs w:val="28"/>
      <w:effect w:val="none"/>
      <w:vertAlign w:val="baseline"/>
      <w:cs w:val="0"/>
      <w:em w:val="none"/>
    </w:rPr>
  </w:style>
  <w:style w:type="paragraph" w:styleId="20">
    <w:name w:val="Body Text Indent 2"/>
    <w:basedOn w:val="a0"/>
    <w:autoRedefine/>
    <w:hidden/>
    <w:qFormat/>
    <w:rsid w:val="00130D16"/>
    <w:pPr>
      <w:spacing w:after="120" w:line="480" w:lineRule="auto"/>
      <w:ind w:left="283"/>
    </w:pPr>
    <w:rPr>
      <w:lang w:eastAsia="ru-RU"/>
    </w:rPr>
  </w:style>
  <w:style w:type="character" w:customStyle="1" w:styleId="21">
    <w:name w:val="Основной текст с отступом 2 Знак"/>
    <w:autoRedefine/>
    <w:hidden/>
    <w:qFormat/>
    <w:rsid w:val="00130D16"/>
    <w:rPr>
      <w:rFonts w:ascii="Times New Roman" w:eastAsia="Times New Roman" w:hAnsi="Times New Roman" w:cs="Times New Roman"/>
      <w:w w:val="100"/>
      <w:position w:val="-1"/>
      <w:sz w:val="28"/>
      <w:szCs w:val="24"/>
      <w:effect w:val="none"/>
      <w:vertAlign w:val="baseline"/>
      <w:cs w:val="0"/>
      <w:em w:val="none"/>
      <w:lang w:eastAsia="ru-RU"/>
    </w:rPr>
  </w:style>
  <w:style w:type="character" w:styleId="ac">
    <w:name w:val="FollowedHyperlink"/>
    <w:autoRedefine/>
    <w:hidden/>
    <w:qFormat/>
    <w:rsid w:val="00130D16"/>
    <w:rPr>
      <w:color w:val="954F72"/>
      <w:w w:val="100"/>
      <w:position w:val="-1"/>
      <w:u w:val="single"/>
      <w:effect w:val="none"/>
      <w:vertAlign w:val="baseline"/>
      <w:cs w:val="0"/>
      <w:em w:val="none"/>
    </w:rPr>
  </w:style>
  <w:style w:type="paragraph" w:styleId="ad">
    <w:name w:val="No Spacing"/>
    <w:autoRedefine/>
    <w:hidden/>
    <w:uiPriority w:val="99"/>
    <w:qFormat/>
    <w:rsid w:val="008E2ADE"/>
    <w:pPr>
      <w:suppressAutoHyphens/>
      <w:spacing w:after="0" w:line="240" w:lineRule="auto"/>
      <w:ind w:left="3" w:hangingChars="1" w:hanging="3"/>
      <w:jc w:val="both"/>
      <w:textDirection w:val="btLr"/>
      <w:textAlignment w:val="top"/>
      <w:outlineLvl w:val="0"/>
    </w:pPr>
    <w:rPr>
      <w:rFonts w:ascii="Times New Roman" w:hAnsi="Times New Roman" w:cs="Times New Roman"/>
      <w:position w:val="-1"/>
      <w:sz w:val="28"/>
      <w:szCs w:val="28"/>
    </w:rPr>
  </w:style>
  <w:style w:type="paragraph" w:customStyle="1" w:styleId="Default">
    <w:name w:val="Default"/>
    <w:autoRedefine/>
    <w:hidden/>
    <w:qFormat/>
    <w:rsid w:val="00130D16"/>
    <w:pPr>
      <w:suppressAutoHyphens/>
      <w:autoSpaceDE w:val="0"/>
      <w:autoSpaceDN w:val="0"/>
      <w:adjustRightInd w:val="0"/>
      <w:spacing w:line="1" w:lineRule="atLeast"/>
      <w:ind w:leftChars="-1" w:left="-1" w:hangingChars="1"/>
      <w:textDirection w:val="btLr"/>
      <w:textAlignment w:val="top"/>
      <w:outlineLvl w:val="0"/>
    </w:pPr>
    <w:rPr>
      <w:rFonts w:ascii="Times New Roman" w:eastAsia="Times New Roman" w:hAnsi="Times New Roman"/>
      <w:color w:val="000000"/>
      <w:position w:val="-1"/>
      <w:sz w:val="24"/>
      <w:szCs w:val="24"/>
      <w:lang w:val="ru-RU" w:eastAsia="en-US"/>
    </w:rPr>
  </w:style>
  <w:style w:type="character" w:customStyle="1" w:styleId="ae">
    <w:name w:val="Название Знак"/>
    <w:autoRedefine/>
    <w:hidden/>
    <w:qFormat/>
    <w:rsid w:val="00130D16"/>
    <w:rPr>
      <w:rFonts w:ascii="Times New Roman" w:eastAsia="Times New Roman" w:hAnsi="Times New Roman"/>
      <w:b/>
      <w:bCs/>
      <w:w w:val="100"/>
      <w:position w:val="-1"/>
      <w:sz w:val="28"/>
      <w:szCs w:val="24"/>
      <w:effect w:val="none"/>
      <w:vertAlign w:val="baseline"/>
      <w:cs w:val="0"/>
      <w:em w:val="none"/>
      <w:lang w:val="uk-UA"/>
    </w:rPr>
  </w:style>
  <w:style w:type="paragraph" w:styleId="af">
    <w:name w:val="Subtitle"/>
    <w:basedOn w:val="10"/>
    <w:next w:val="10"/>
    <w:rsid w:val="00C5670F"/>
    <w:pPr>
      <w:keepNext/>
      <w:keepLines/>
      <w:pBdr>
        <w:top w:val="nil"/>
        <w:left w:val="nil"/>
        <w:bottom w:val="nil"/>
        <w:right w:val="nil"/>
        <w:between w:val="nil"/>
      </w:pBdr>
      <w:spacing w:before="360" w:after="80" w:line="240" w:lineRule="auto"/>
      <w:ind w:firstLine="0"/>
    </w:pPr>
    <w:rPr>
      <w:rFonts w:ascii="Georgia" w:eastAsia="Georgia" w:hAnsi="Georgia" w:cs="Georgia"/>
      <w:i/>
      <w:color w:val="666666"/>
      <w:sz w:val="48"/>
      <w:szCs w:val="48"/>
    </w:rPr>
  </w:style>
  <w:style w:type="table" w:customStyle="1" w:styleId="24">
    <w:name w:val="24"/>
    <w:basedOn w:val="TableNormal1"/>
    <w:rsid w:val="00130D16"/>
    <w:tblPr>
      <w:tblStyleRowBandSize w:val="1"/>
      <w:tblStyleColBandSize w:val="1"/>
      <w:tblCellMar>
        <w:left w:w="108" w:type="dxa"/>
        <w:right w:w="108" w:type="dxa"/>
      </w:tblCellMar>
    </w:tblPr>
  </w:style>
  <w:style w:type="table" w:customStyle="1" w:styleId="23">
    <w:name w:val="23"/>
    <w:basedOn w:val="TableNormal1"/>
    <w:rsid w:val="00130D16"/>
    <w:tblPr>
      <w:tblStyleRowBandSize w:val="1"/>
      <w:tblStyleColBandSize w:val="1"/>
      <w:tblCellMar>
        <w:left w:w="108" w:type="dxa"/>
        <w:right w:w="108" w:type="dxa"/>
      </w:tblCellMar>
    </w:tblPr>
  </w:style>
  <w:style w:type="table" w:customStyle="1" w:styleId="22">
    <w:name w:val="22"/>
    <w:basedOn w:val="TableNormal1"/>
    <w:rsid w:val="00130D16"/>
    <w:tblPr>
      <w:tblStyleRowBandSize w:val="1"/>
      <w:tblStyleColBandSize w:val="1"/>
      <w:tblCellMar>
        <w:left w:w="108" w:type="dxa"/>
        <w:right w:w="108" w:type="dxa"/>
      </w:tblCellMar>
    </w:tblPr>
  </w:style>
  <w:style w:type="table" w:customStyle="1" w:styleId="210">
    <w:name w:val="21"/>
    <w:basedOn w:val="TableNormal1"/>
    <w:rsid w:val="00130D16"/>
    <w:tblPr>
      <w:tblStyleRowBandSize w:val="1"/>
      <w:tblStyleColBandSize w:val="1"/>
      <w:tblCellMar>
        <w:left w:w="108" w:type="dxa"/>
        <w:right w:w="108" w:type="dxa"/>
      </w:tblCellMar>
    </w:tblPr>
  </w:style>
  <w:style w:type="table" w:customStyle="1" w:styleId="200">
    <w:name w:val="20"/>
    <w:basedOn w:val="TableNormal1"/>
    <w:rsid w:val="00130D16"/>
    <w:tblPr>
      <w:tblStyleRowBandSize w:val="1"/>
      <w:tblStyleColBandSize w:val="1"/>
      <w:tblCellMar>
        <w:left w:w="108" w:type="dxa"/>
        <w:right w:w="108" w:type="dxa"/>
      </w:tblCellMar>
    </w:tblPr>
  </w:style>
  <w:style w:type="table" w:customStyle="1" w:styleId="19">
    <w:name w:val="19"/>
    <w:basedOn w:val="TableNormal1"/>
    <w:rsid w:val="00130D16"/>
    <w:tblPr>
      <w:tblStyleRowBandSize w:val="1"/>
      <w:tblStyleColBandSize w:val="1"/>
      <w:tblCellMar>
        <w:left w:w="108" w:type="dxa"/>
        <w:right w:w="108" w:type="dxa"/>
      </w:tblCellMar>
    </w:tblPr>
  </w:style>
  <w:style w:type="table" w:customStyle="1" w:styleId="18">
    <w:name w:val="18"/>
    <w:basedOn w:val="TableNormal1"/>
    <w:rsid w:val="00130D16"/>
    <w:tblPr>
      <w:tblStyleRowBandSize w:val="1"/>
      <w:tblStyleColBandSize w:val="1"/>
      <w:tblCellMar>
        <w:left w:w="108" w:type="dxa"/>
        <w:right w:w="108" w:type="dxa"/>
      </w:tblCellMar>
    </w:tblPr>
  </w:style>
  <w:style w:type="table" w:customStyle="1" w:styleId="17">
    <w:name w:val="17"/>
    <w:basedOn w:val="TableNormal1"/>
    <w:rsid w:val="00130D16"/>
    <w:tblPr>
      <w:tblStyleRowBandSize w:val="1"/>
      <w:tblStyleColBandSize w:val="1"/>
      <w:tblCellMar>
        <w:left w:w="108" w:type="dxa"/>
        <w:right w:w="108" w:type="dxa"/>
      </w:tblCellMar>
    </w:tblPr>
  </w:style>
  <w:style w:type="table" w:customStyle="1" w:styleId="16">
    <w:name w:val="16"/>
    <w:basedOn w:val="TableNormal1"/>
    <w:rsid w:val="00130D16"/>
    <w:tblPr>
      <w:tblStyleRowBandSize w:val="1"/>
      <w:tblStyleColBandSize w:val="1"/>
      <w:tblCellMar>
        <w:left w:w="108" w:type="dxa"/>
        <w:right w:w="108" w:type="dxa"/>
      </w:tblCellMar>
    </w:tblPr>
  </w:style>
  <w:style w:type="table" w:customStyle="1" w:styleId="15">
    <w:name w:val="15"/>
    <w:basedOn w:val="TableNormal1"/>
    <w:rsid w:val="00130D16"/>
    <w:tblPr>
      <w:tblStyleRowBandSize w:val="1"/>
      <w:tblStyleColBandSize w:val="1"/>
      <w:tblCellMar>
        <w:left w:w="108" w:type="dxa"/>
        <w:right w:w="108" w:type="dxa"/>
      </w:tblCellMar>
    </w:tblPr>
  </w:style>
  <w:style w:type="table" w:customStyle="1" w:styleId="14">
    <w:name w:val="14"/>
    <w:basedOn w:val="TableNormal1"/>
    <w:rsid w:val="00130D16"/>
    <w:tblPr>
      <w:tblStyleRowBandSize w:val="1"/>
      <w:tblStyleColBandSize w:val="1"/>
      <w:tblCellMar>
        <w:left w:w="108" w:type="dxa"/>
        <w:right w:w="108" w:type="dxa"/>
      </w:tblCellMar>
    </w:tblPr>
  </w:style>
  <w:style w:type="table" w:customStyle="1" w:styleId="13">
    <w:name w:val="13"/>
    <w:basedOn w:val="TableNormal1"/>
    <w:rsid w:val="00130D16"/>
    <w:tblPr>
      <w:tblStyleRowBandSize w:val="1"/>
      <w:tblStyleColBandSize w:val="1"/>
      <w:tblCellMar>
        <w:left w:w="108" w:type="dxa"/>
        <w:right w:w="108" w:type="dxa"/>
      </w:tblCellMar>
    </w:tblPr>
  </w:style>
  <w:style w:type="table" w:customStyle="1" w:styleId="12">
    <w:name w:val="12"/>
    <w:basedOn w:val="TableNormal1"/>
    <w:rsid w:val="00C5670F"/>
    <w:tblPr>
      <w:tblStyleRowBandSize w:val="1"/>
      <w:tblStyleColBandSize w:val="1"/>
      <w:tblCellMar>
        <w:left w:w="108" w:type="dxa"/>
        <w:right w:w="108" w:type="dxa"/>
      </w:tblCellMar>
    </w:tblPr>
  </w:style>
  <w:style w:type="table" w:customStyle="1" w:styleId="11">
    <w:name w:val="11"/>
    <w:basedOn w:val="TableNormal1"/>
    <w:rsid w:val="00C5670F"/>
    <w:tblPr>
      <w:tblStyleRowBandSize w:val="1"/>
      <w:tblStyleColBandSize w:val="1"/>
      <w:tblCellMar>
        <w:left w:w="108" w:type="dxa"/>
        <w:right w:w="108" w:type="dxa"/>
      </w:tblCellMar>
    </w:tblPr>
  </w:style>
  <w:style w:type="table" w:customStyle="1" w:styleId="100">
    <w:name w:val="10"/>
    <w:basedOn w:val="TableNormal1"/>
    <w:rsid w:val="00C5670F"/>
    <w:tblPr>
      <w:tblStyleRowBandSize w:val="1"/>
      <w:tblStyleColBandSize w:val="1"/>
      <w:tblCellMar>
        <w:left w:w="108" w:type="dxa"/>
        <w:right w:w="108" w:type="dxa"/>
      </w:tblCellMar>
    </w:tblPr>
  </w:style>
  <w:style w:type="table" w:customStyle="1" w:styleId="9">
    <w:name w:val="9"/>
    <w:basedOn w:val="TableNormal1"/>
    <w:rsid w:val="00C5670F"/>
    <w:tblPr>
      <w:tblStyleRowBandSize w:val="1"/>
      <w:tblStyleColBandSize w:val="1"/>
      <w:tblCellMar>
        <w:left w:w="108" w:type="dxa"/>
        <w:right w:w="108" w:type="dxa"/>
      </w:tblCellMar>
    </w:tblPr>
  </w:style>
  <w:style w:type="table" w:customStyle="1" w:styleId="8">
    <w:name w:val="8"/>
    <w:basedOn w:val="TableNormal1"/>
    <w:rsid w:val="00C5670F"/>
    <w:tblPr>
      <w:tblStyleRowBandSize w:val="1"/>
      <w:tblStyleColBandSize w:val="1"/>
      <w:tblCellMar>
        <w:left w:w="108" w:type="dxa"/>
        <w:right w:w="108" w:type="dxa"/>
      </w:tblCellMar>
    </w:tblPr>
  </w:style>
  <w:style w:type="table" w:customStyle="1" w:styleId="7">
    <w:name w:val="7"/>
    <w:basedOn w:val="TableNormal1"/>
    <w:rsid w:val="00C5670F"/>
    <w:tblPr>
      <w:tblStyleRowBandSize w:val="1"/>
      <w:tblStyleColBandSize w:val="1"/>
      <w:tblCellMar>
        <w:left w:w="108" w:type="dxa"/>
        <w:right w:w="108" w:type="dxa"/>
      </w:tblCellMar>
    </w:tblPr>
  </w:style>
  <w:style w:type="table" w:customStyle="1" w:styleId="60">
    <w:name w:val="6"/>
    <w:basedOn w:val="TableNormal1"/>
    <w:rsid w:val="00C5670F"/>
    <w:tblPr>
      <w:tblStyleRowBandSize w:val="1"/>
      <w:tblStyleColBandSize w:val="1"/>
      <w:tblCellMar>
        <w:left w:w="108" w:type="dxa"/>
        <w:right w:w="108" w:type="dxa"/>
      </w:tblCellMar>
    </w:tblPr>
  </w:style>
  <w:style w:type="table" w:customStyle="1" w:styleId="50">
    <w:name w:val="5"/>
    <w:basedOn w:val="TableNormal1"/>
    <w:rsid w:val="00C5670F"/>
    <w:tblPr>
      <w:tblStyleRowBandSize w:val="1"/>
      <w:tblStyleColBandSize w:val="1"/>
      <w:tblCellMar>
        <w:left w:w="108" w:type="dxa"/>
        <w:right w:w="108" w:type="dxa"/>
      </w:tblCellMar>
    </w:tblPr>
  </w:style>
  <w:style w:type="table" w:customStyle="1" w:styleId="40">
    <w:name w:val="4"/>
    <w:basedOn w:val="TableNormal1"/>
    <w:rsid w:val="00C5670F"/>
    <w:tblPr>
      <w:tblStyleRowBandSize w:val="1"/>
      <w:tblStyleColBandSize w:val="1"/>
      <w:tblCellMar>
        <w:left w:w="108" w:type="dxa"/>
        <w:right w:w="108" w:type="dxa"/>
      </w:tblCellMar>
    </w:tblPr>
  </w:style>
  <w:style w:type="table" w:customStyle="1" w:styleId="30">
    <w:name w:val="3"/>
    <w:basedOn w:val="TableNormal1"/>
    <w:rsid w:val="00C5670F"/>
    <w:tblPr>
      <w:tblStyleRowBandSize w:val="1"/>
      <w:tblStyleColBandSize w:val="1"/>
      <w:tblCellMar>
        <w:left w:w="108" w:type="dxa"/>
        <w:right w:w="108" w:type="dxa"/>
      </w:tblCellMar>
    </w:tblPr>
  </w:style>
  <w:style w:type="table" w:customStyle="1" w:styleId="25">
    <w:name w:val="2"/>
    <w:basedOn w:val="TableNormal1"/>
    <w:rsid w:val="00C5670F"/>
    <w:tblPr>
      <w:tblStyleRowBandSize w:val="1"/>
      <w:tblStyleColBandSize w:val="1"/>
      <w:tblCellMar>
        <w:left w:w="108" w:type="dxa"/>
        <w:right w:w="108" w:type="dxa"/>
      </w:tblCellMar>
    </w:tblPr>
  </w:style>
  <w:style w:type="table" w:customStyle="1" w:styleId="1a">
    <w:name w:val="1"/>
    <w:basedOn w:val="TableNormal1"/>
    <w:rsid w:val="00C5670F"/>
    <w:tblPr>
      <w:tblStyleRowBandSize w:val="1"/>
      <w:tblStyleColBandSize w:val="1"/>
      <w:tblCellMar>
        <w:left w:w="108" w:type="dxa"/>
        <w:right w:w="108" w:type="dxa"/>
      </w:tblCellMar>
    </w:tblPr>
  </w:style>
  <w:style w:type="character" w:customStyle="1" w:styleId="apple-converted-space">
    <w:name w:val="apple-converted-space"/>
    <w:basedOn w:val="a1"/>
    <w:qFormat/>
    <w:rsid w:val="00986D14"/>
    <w:rPr>
      <w:rFonts w:cs="Times New Roman"/>
    </w:rPr>
  </w:style>
  <w:style w:type="character" w:customStyle="1" w:styleId="FontStyle156">
    <w:name w:val="Font Style156"/>
    <w:qFormat/>
    <w:rsid w:val="00986D14"/>
    <w:rPr>
      <w:rFonts w:ascii="Times New Roman" w:hAnsi="Times New Roman"/>
      <w:sz w:val="16"/>
    </w:rPr>
  </w:style>
  <w:style w:type="character" w:styleId="af0">
    <w:name w:val="Strong"/>
    <w:basedOn w:val="a1"/>
    <w:uiPriority w:val="22"/>
    <w:qFormat/>
    <w:rsid w:val="004C50A8"/>
    <w:rPr>
      <w:b/>
      <w:bCs/>
    </w:rPr>
  </w:style>
  <w:style w:type="paragraph" w:customStyle="1" w:styleId="1b">
    <w:name w:val="Без интервала1"/>
    <w:rsid w:val="008368AA"/>
    <w:pPr>
      <w:spacing w:after="0" w:line="240" w:lineRule="auto"/>
      <w:ind w:firstLine="0"/>
    </w:pPr>
    <w:rPr>
      <w:rFonts w:ascii="Antiqua" w:eastAsia="Times New Roman" w:hAnsi="Antiqua" w:cs="Times New Roman"/>
      <w:sz w:val="26"/>
      <w:szCs w:val="20"/>
    </w:rPr>
  </w:style>
  <w:style w:type="character" w:customStyle="1" w:styleId="26">
    <w:name w:val="Основной текст (2) + Полужирный"/>
    <w:rsid w:val="00DB3CAA"/>
    <w:rPr>
      <w:rFonts w:ascii="Times New Roman" w:eastAsia="Times New Roman" w:hAnsi="Times New Roman" w:cs="Times New Roman"/>
      <w:b/>
      <w:bCs/>
      <w:i w:val="0"/>
      <w:iCs w:val="0"/>
      <w:smallCaps w:val="0"/>
      <w:strike w:val="0"/>
      <w:color w:val="000000"/>
      <w:spacing w:val="0"/>
      <w:w w:val="100"/>
      <w:position w:val="0"/>
      <w:sz w:val="18"/>
      <w:szCs w:val="18"/>
      <w:u w:val="none"/>
      <w:lang w:val="es-ES" w:eastAsia="es-ES" w:bidi="es-ES"/>
    </w:rPr>
  </w:style>
  <w:style w:type="paragraph" w:styleId="31">
    <w:name w:val="Body Text Indent 3"/>
    <w:basedOn w:val="a0"/>
    <w:link w:val="32"/>
    <w:uiPriority w:val="99"/>
    <w:semiHidden/>
    <w:unhideWhenUsed/>
    <w:rsid w:val="008C6F73"/>
    <w:pPr>
      <w:spacing w:after="120"/>
      <w:ind w:left="283"/>
    </w:pPr>
    <w:rPr>
      <w:sz w:val="16"/>
      <w:szCs w:val="16"/>
    </w:rPr>
  </w:style>
  <w:style w:type="character" w:customStyle="1" w:styleId="32">
    <w:name w:val="Основной текст с отступом 3 Знак"/>
    <w:basedOn w:val="a1"/>
    <w:link w:val="31"/>
    <w:uiPriority w:val="99"/>
    <w:semiHidden/>
    <w:rsid w:val="008C6F73"/>
    <w:rPr>
      <w:rFonts w:ascii="Times New Roman" w:eastAsia="Times New Roman" w:hAnsi="Times New Roman" w:cs="Times New Roman"/>
      <w:bCs/>
      <w:color w:val="000000"/>
      <w:position w:val="-1"/>
      <w:sz w:val="16"/>
      <w:szCs w:val="16"/>
      <w:bdr w:val="none" w:sz="0" w:space="0" w:color="auto" w:frame="1"/>
      <w:shd w:val="clear" w:color="auto" w:fill="FFFFFF"/>
      <w:lang w:eastAsia="en-US"/>
    </w:rPr>
  </w:style>
  <w:style w:type="paragraph" w:customStyle="1" w:styleId="211">
    <w:name w:val="Основной текст 21"/>
    <w:basedOn w:val="a0"/>
    <w:rsid w:val="009D3F77"/>
    <w:pPr>
      <w:shd w:val="clear" w:color="auto" w:fill="auto"/>
      <w:tabs>
        <w:tab w:val="clear" w:pos="2268"/>
        <w:tab w:val="clear" w:pos="5102"/>
        <w:tab w:val="clear" w:pos="7485"/>
      </w:tabs>
      <w:autoSpaceDE/>
      <w:autoSpaceDN/>
      <w:adjustRightInd/>
      <w:spacing w:after="120" w:line="480" w:lineRule="auto"/>
      <w:ind w:left="0"/>
      <w:contextualSpacing w:val="0"/>
      <w:jc w:val="left"/>
      <w:textDirection w:val="lrTb"/>
      <w:textAlignment w:val="auto"/>
      <w:outlineLvl w:val="9"/>
    </w:pPr>
    <w:rPr>
      <w:bCs w:val="0"/>
      <w:color w:val="auto"/>
      <w:position w:val="0"/>
      <w:sz w:val="24"/>
      <w:szCs w:val="24"/>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290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18" Type="http://schemas.openxmlformats.org/officeDocument/2006/relationships/hyperlink" Target="https://eknigi.org/gumanitarnye_nauki/150588-osnovi-teoriyi-movnoyi-komunikaciyi.html" TargetMode="External"/><Relationship Id="rId26" Type="http://schemas.openxmlformats.org/officeDocument/2006/relationships/hyperlink" Target="https://dle.rae.es/" TargetMode="External"/><Relationship Id="rId3" Type="http://schemas.openxmlformats.org/officeDocument/2006/relationships/settings" Target="settings.xml"/><Relationship Id="rId21" Type="http://schemas.openxmlformats.org/officeDocument/2006/relationships/hyperlink" Target="https://www.twirpx.com/file/1810135/" TargetMode="External"/><Relationship Id="rId7" Type="http://schemas.openxmlformats.org/officeDocument/2006/relationships/hyperlink" Target="mailto:ludmilatkachenko777@gmail.com" TargetMode="External"/><Relationship Id="rId12" Type="http://schemas.openxmlformats.org/officeDocument/2006/relationships/hyperlink" Target="http://www.kspu.edu/Information/Academicintegrity.aspx" TargetMode="External"/><Relationship Id="rId17" Type="http://schemas.openxmlformats.org/officeDocument/2006/relationships/hyperlink" Target="https://eknigi.org/nauka_i_ucheba/90672-osnovy-lingvisticheskoj-teorii-teksta-i.html" TargetMode="External"/><Relationship Id="rId25" Type="http://schemas.openxmlformats.org/officeDocument/2006/relationships/hyperlink" Target="https://webs.ucm.es/info/especulo/numero9/fmetalin.html" TargetMode="External"/><Relationship Id="rId2" Type="http://schemas.openxmlformats.org/officeDocument/2006/relationships/styles" Target="styles.xml"/><Relationship Id="rId16" Type="http://schemas.openxmlformats.org/officeDocument/2006/relationships/hyperlink" Target="http://dspace.nua.kharkov.ua/jspui/bitstream/123456789/1312/1/Bosquejo_de_la_estilistica_%D0%9E%D1%80%D0%B6%D0%B8%D1%86%D0%BA%D0%B8%D0%B9.pdf" TargetMode="External"/><Relationship Id="rId20" Type="http://schemas.openxmlformats.org/officeDocument/2006/relationships/hyperlink" Target="https://www.booksite.ru/fulltext/sharl/text.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spu.edu/About/Faculty/IUkrForeignPhilology/ChairGermRomLan.aspx" TargetMode="External"/><Relationship Id="rId11" Type="http://schemas.openxmlformats.org/officeDocument/2006/relationships/hyperlink" Target="http://www.kspu.edu/About/DepartmentAndServices/DAcademicServ.aspx" TargetMode="External"/><Relationship Id="rId24" Type="http://schemas.openxmlformats.org/officeDocument/2006/relationships/hyperlink" Target="http://www.ucm.es/info/especulo/numero7/vig_como.htm" TargetMode="External"/><Relationship Id="rId5" Type="http://schemas.openxmlformats.org/officeDocument/2006/relationships/image" Target="media/image1.jpeg"/><Relationship Id="rId15" Type="http://schemas.openxmlformats.org/officeDocument/2006/relationships/hyperlink" Target="https://www.twirpx.com/file/2453799/" TargetMode="External"/><Relationship Id="rId23" Type="http://schemas.openxmlformats.org/officeDocument/2006/relationships/hyperlink" Target="https://peripoietikes.hypotheses.org/294" TargetMode="External"/><Relationship Id="rId28" Type="http://schemas.openxmlformats.org/officeDocument/2006/relationships/hyperlink" Target="http://psu.escolares.net/"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s://www.scipedia.com/wd/images/0/02/Draft_Content_447495767-4966-1876-document.pdf&#1044;&#1086;&#1076;&#1072;&#1090;&#1082;&#1086;&#1074;&#1110;"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s://www.twirpx.com/file/2260202/" TargetMode="External"/><Relationship Id="rId22" Type="http://schemas.openxmlformats.org/officeDocument/2006/relationships/hyperlink" Target="https://platona.net/load/knigi_po_filosofii/filosofija_jazyka/pochepcov_g_g_semiotika_izd_2002_g/32-1-0-633" TargetMode="External"/><Relationship Id="rId27" Type="http://schemas.openxmlformats.org/officeDocument/2006/relationships/hyperlink" Target="http://es.wikipedia.org/wik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11</Pages>
  <Words>4565</Words>
  <Characters>26025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Солонина Тетяна Олександрівна</cp:lastModifiedBy>
  <cp:revision>51</cp:revision>
  <cp:lastPrinted>2021-03-25T10:55:00Z</cp:lastPrinted>
  <dcterms:created xsi:type="dcterms:W3CDTF">2020-09-06T06:54:00Z</dcterms:created>
  <dcterms:modified xsi:type="dcterms:W3CDTF">2021-03-25T11:32:00Z</dcterms:modified>
</cp:coreProperties>
</file>